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6C0" w:rsidRDefault="00B626C0" w:rsidP="00B626C0">
      <w:pPr>
        <w:jc w:val="center"/>
        <w:rPr>
          <w:sz w:val="28"/>
          <w:szCs w:val="28"/>
        </w:rPr>
      </w:pPr>
      <w:r>
        <w:rPr>
          <w:noProof/>
          <w:sz w:val="28"/>
          <w:szCs w:val="28"/>
          <w:lang w:val="en-US" w:eastAsia="en-US"/>
        </w:rPr>
        <w:drawing>
          <wp:anchor distT="0" distB="0" distL="114300" distR="114300" simplePos="0" relativeHeight="251665408" behindDoc="0" locked="0" layoutInCell="1" allowOverlap="1">
            <wp:simplePos x="0" y="0"/>
            <wp:positionH relativeFrom="column">
              <wp:posOffset>318135</wp:posOffset>
            </wp:positionH>
            <wp:positionV relativeFrom="paragraph">
              <wp:posOffset>139065</wp:posOffset>
            </wp:positionV>
            <wp:extent cx="515620" cy="638175"/>
            <wp:effectExtent l="19050" t="0" r="0" b="0"/>
            <wp:wrapSquare wrapText="bothSides"/>
            <wp:docPr id="4" name="Картина 1" descr="C:\Users\ZAMKMET\Desktop\ЧИТАЛИЩЕ\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MKMET\Desktop\ЧИТАЛИЩЕ\images 3.jpg"/>
                    <pic:cNvPicPr>
                      <a:picLocks noChangeAspect="1" noChangeArrowheads="1"/>
                    </pic:cNvPicPr>
                  </pic:nvPicPr>
                  <pic:blipFill>
                    <a:blip r:embed="rId7" cstate="print"/>
                    <a:srcRect/>
                    <a:stretch>
                      <a:fillRect/>
                    </a:stretch>
                  </pic:blipFill>
                  <pic:spPr bwMode="auto">
                    <a:xfrm>
                      <a:off x="0" y="0"/>
                      <a:ext cx="515620" cy="638175"/>
                    </a:xfrm>
                    <a:prstGeom prst="rect">
                      <a:avLst/>
                    </a:prstGeom>
                    <a:noFill/>
                    <a:ln w="9525">
                      <a:noFill/>
                      <a:miter lim="800000"/>
                      <a:headEnd/>
                      <a:tailEnd/>
                    </a:ln>
                  </pic:spPr>
                </pic:pic>
              </a:graphicData>
            </a:graphic>
          </wp:anchor>
        </w:drawing>
      </w:r>
    </w:p>
    <w:p w:rsidR="00B626C0" w:rsidRPr="005461B5" w:rsidRDefault="00B626C0" w:rsidP="00B626C0">
      <w:pPr>
        <w:jc w:val="center"/>
        <w:rPr>
          <w:b/>
          <w:color w:val="FF0000"/>
          <w:sz w:val="36"/>
          <w:szCs w:val="36"/>
        </w:rPr>
      </w:pPr>
      <w:r>
        <w:rPr>
          <w:sz w:val="28"/>
          <w:szCs w:val="28"/>
        </w:rPr>
        <w:t>НАРОДНО ЧИТАЛИЩЕ „ИВАН ВАЗОВ-1926”</w:t>
      </w:r>
    </w:p>
    <w:p w:rsidR="00B626C0" w:rsidRDefault="00B626C0" w:rsidP="00B626C0">
      <w:pPr>
        <w:jc w:val="center"/>
      </w:pPr>
      <w:r>
        <w:rPr>
          <w:sz w:val="28"/>
          <w:szCs w:val="28"/>
        </w:rPr>
        <w:t>гр.</w:t>
      </w:r>
      <w:r w:rsidRPr="00F51708">
        <w:rPr>
          <w:sz w:val="28"/>
          <w:szCs w:val="28"/>
        </w:rPr>
        <w:t xml:space="preserve"> </w:t>
      </w:r>
      <w:r>
        <w:rPr>
          <w:sz w:val="28"/>
          <w:szCs w:val="28"/>
        </w:rPr>
        <w:t>Доспат</w:t>
      </w:r>
      <w:r w:rsidRPr="00F51708">
        <w:rPr>
          <w:sz w:val="28"/>
          <w:szCs w:val="28"/>
        </w:rPr>
        <w:t xml:space="preserve"> </w:t>
      </w:r>
      <w:r>
        <w:rPr>
          <w:sz w:val="28"/>
          <w:szCs w:val="28"/>
        </w:rPr>
        <w:t>-</w:t>
      </w:r>
      <w:r w:rsidRPr="00F51708">
        <w:rPr>
          <w:sz w:val="28"/>
          <w:szCs w:val="28"/>
        </w:rPr>
        <w:t xml:space="preserve"> </w:t>
      </w:r>
      <w:r>
        <w:rPr>
          <w:sz w:val="28"/>
          <w:szCs w:val="28"/>
        </w:rPr>
        <w:t>4831</w:t>
      </w:r>
      <w:r>
        <w:t xml:space="preserve">, </w:t>
      </w:r>
      <w:r>
        <w:rPr>
          <w:sz w:val="28"/>
          <w:szCs w:val="28"/>
        </w:rPr>
        <w:t>обл. Смолян, ул. „Първи май” №1,</w:t>
      </w:r>
    </w:p>
    <w:p w:rsidR="00B626C0" w:rsidRDefault="00B626C0" w:rsidP="00B626C0">
      <w:pPr>
        <w:pBdr>
          <w:bottom w:val="double" w:sz="6" w:space="1" w:color="auto"/>
        </w:pBdr>
        <w:jc w:val="center"/>
        <w:rPr>
          <w:i/>
        </w:rPr>
      </w:pPr>
      <w:r>
        <w:rPr>
          <w:i/>
        </w:rPr>
        <w:t>тел: 0894438127, е-</w:t>
      </w:r>
      <w:r>
        <w:rPr>
          <w:i/>
          <w:lang w:val="en-US"/>
        </w:rPr>
        <w:t>mail</w:t>
      </w:r>
      <w:r>
        <w:rPr>
          <w:i/>
        </w:rPr>
        <w:t>:</w:t>
      </w:r>
      <w:r>
        <w:rPr>
          <w:i/>
          <w:lang w:val="en-US"/>
        </w:rPr>
        <w:t>chitalishte</w:t>
      </w:r>
      <w:r w:rsidRPr="00F21C58">
        <w:rPr>
          <w:i/>
        </w:rPr>
        <w:t>_</w:t>
      </w:r>
      <w:r>
        <w:rPr>
          <w:i/>
          <w:lang w:val="en-US"/>
        </w:rPr>
        <w:t>dospat</w:t>
      </w:r>
      <w:r w:rsidRPr="00F21C58">
        <w:rPr>
          <w:i/>
        </w:rPr>
        <w:t>@</w:t>
      </w:r>
      <w:r>
        <w:rPr>
          <w:i/>
          <w:lang w:val="en-US"/>
        </w:rPr>
        <w:t>abv</w:t>
      </w:r>
      <w:r w:rsidRPr="00F21C58">
        <w:rPr>
          <w:i/>
        </w:rPr>
        <w:t>.</w:t>
      </w:r>
      <w:r>
        <w:rPr>
          <w:i/>
          <w:lang w:val="en-US"/>
        </w:rPr>
        <w:t>bg</w:t>
      </w:r>
    </w:p>
    <w:p w:rsidR="00B626C0" w:rsidRPr="00F51708" w:rsidRDefault="00B626C0" w:rsidP="00B626C0">
      <w:pPr>
        <w:rPr>
          <w:sz w:val="28"/>
          <w:szCs w:val="28"/>
        </w:rPr>
      </w:pPr>
    </w:p>
    <w:p w:rsidR="00B626C0" w:rsidRPr="00B066B3" w:rsidRDefault="00B626C0" w:rsidP="00B626C0">
      <w:pPr>
        <w:rPr>
          <w:b/>
          <w:sz w:val="22"/>
          <w:szCs w:val="22"/>
        </w:rPr>
      </w:pPr>
    </w:p>
    <w:p w:rsidR="00B626C0" w:rsidRPr="005461B5" w:rsidRDefault="00B626C0" w:rsidP="00B626C0">
      <w:pPr>
        <w:jc w:val="center"/>
        <w:rPr>
          <w:sz w:val="22"/>
          <w:szCs w:val="22"/>
        </w:rPr>
      </w:pPr>
      <w:r w:rsidRPr="00441289">
        <w:rPr>
          <w:sz w:val="22"/>
          <w:szCs w:val="22"/>
        </w:rPr>
        <w:t>У     С     Т     А     В</w:t>
      </w:r>
    </w:p>
    <w:p w:rsidR="00B626C0" w:rsidRPr="00441289" w:rsidRDefault="00B626C0" w:rsidP="00B626C0">
      <w:pPr>
        <w:jc w:val="center"/>
        <w:rPr>
          <w:sz w:val="22"/>
          <w:szCs w:val="22"/>
        </w:rPr>
      </w:pPr>
    </w:p>
    <w:p w:rsidR="00B626C0" w:rsidRPr="00441289" w:rsidRDefault="00B626C0" w:rsidP="00B626C0">
      <w:pPr>
        <w:jc w:val="both"/>
        <w:rPr>
          <w:sz w:val="22"/>
          <w:szCs w:val="22"/>
        </w:rPr>
      </w:pPr>
      <w:r>
        <w:rPr>
          <w:sz w:val="22"/>
          <w:szCs w:val="22"/>
        </w:rPr>
        <w:tab/>
      </w:r>
      <w:r w:rsidRPr="00441289">
        <w:rPr>
          <w:sz w:val="22"/>
          <w:szCs w:val="22"/>
        </w:rPr>
        <w:t>Народните читалища са първите и най-старите организирани структури на Гражданското общество в България. Те са уникални по своята същност граждански доброволни обединения, появили се далеч преди всички познати днес неправителствени организации, заемащи особено място в нашата историята и имащи съществена роля за утвърждаване ценностите на гражданското общество у нас.</w:t>
      </w:r>
    </w:p>
    <w:p w:rsidR="00B626C0" w:rsidRPr="00441289" w:rsidRDefault="00B626C0" w:rsidP="00B626C0">
      <w:pPr>
        <w:ind w:firstLine="708"/>
        <w:jc w:val="both"/>
        <w:rPr>
          <w:sz w:val="22"/>
          <w:szCs w:val="22"/>
        </w:rPr>
      </w:pPr>
      <w:r w:rsidRPr="00441289">
        <w:rPr>
          <w:sz w:val="22"/>
          <w:szCs w:val="22"/>
        </w:rPr>
        <w:t>Читалищата са безспорно припознати от българското общество като устойчиви културни институции, които имат специфична мисия за съхранение и развитие на традиционните ценности на нацията.</w:t>
      </w:r>
    </w:p>
    <w:p w:rsidR="00B626C0" w:rsidRPr="00441289" w:rsidRDefault="00B626C0" w:rsidP="00B626C0">
      <w:pPr>
        <w:ind w:firstLine="708"/>
        <w:jc w:val="both"/>
        <w:rPr>
          <w:sz w:val="22"/>
          <w:szCs w:val="22"/>
        </w:rPr>
      </w:pPr>
      <w:r w:rsidRPr="00441289">
        <w:rPr>
          <w:sz w:val="22"/>
          <w:szCs w:val="22"/>
        </w:rPr>
        <w:t>В съвременните условия, запазвайки своята социална легитимност и гъвкавост, простирайки се на територията на цялата страна читалищата  са призвани да откликнат на новите потребности на българското общество.</w:t>
      </w:r>
    </w:p>
    <w:p w:rsidR="00B626C0" w:rsidRPr="00441289" w:rsidRDefault="00B626C0" w:rsidP="00B626C0">
      <w:pPr>
        <w:ind w:firstLine="708"/>
        <w:jc w:val="both"/>
        <w:rPr>
          <w:sz w:val="22"/>
          <w:szCs w:val="22"/>
        </w:rPr>
      </w:pPr>
      <w:r w:rsidRPr="00441289">
        <w:rPr>
          <w:sz w:val="22"/>
          <w:szCs w:val="22"/>
        </w:rPr>
        <w:t>Добрата правна рамка за българските читалища е предпоставка за пълноценното продължаване на мисията на тези организации като пазители на националната култура и идентичност в контекста на предизвикателствата на днешния ден, свързани с новите информационните технологии, модерните средства на комуникация и глобалното общуване.</w:t>
      </w:r>
    </w:p>
    <w:p w:rsidR="00B626C0" w:rsidRPr="00441289" w:rsidRDefault="00B626C0" w:rsidP="00B626C0">
      <w:pPr>
        <w:rPr>
          <w:sz w:val="22"/>
          <w:szCs w:val="22"/>
        </w:rPr>
      </w:pPr>
    </w:p>
    <w:p w:rsidR="00B626C0" w:rsidRPr="00B066B3" w:rsidRDefault="00B626C0" w:rsidP="00B626C0">
      <w:pPr>
        <w:rPr>
          <w:b/>
          <w:sz w:val="22"/>
          <w:szCs w:val="22"/>
        </w:rPr>
      </w:pPr>
      <w:r w:rsidRPr="00441289">
        <w:rPr>
          <w:b/>
          <w:sz w:val="22"/>
          <w:szCs w:val="22"/>
        </w:rPr>
        <w:t xml:space="preserve">                            Г Л А В А            П Ъ Р В А</w:t>
      </w:r>
    </w:p>
    <w:p w:rsidR="00B626C0" w:rsidRPr="00441289" w:rsidRDefault="00B626C0" w:rsidP="00B626C0">
      <w:pPr>
        <w:rPr>
          <w:b/>
          <w:sz w:val="22"/>
          <w:szCs w:val="22"/>
        </w:rPr>
      </w:pPr>
      <w:r w:rsidRPr="00441289">
        <w:rPr>
          <w:b/>
          <w:sz w:val="22"/>
          <w:szCs w:val="22"/>
        </w:rPr>
        <w:t xml:space="preserve">                            ОБЩИ   ПОЛОЖЕНИЯ</w:t>
      </w:r>
    </w:p>
    <w:p w:rsidR="00B626C0" w:rsidRDefault="00B626C0" w:rsidP="00B626C0">
      <w:pPr>
        <w:jc w:val="both"/>
        <w:rPr>
          <w:sz w:val="22"/>
          <w:szCs w:val="22"/>
        </w:rPr>
      </w:pPr>
      <w:r w:rsidRPr="00441289">
        <w:rPr>
          <w:sz w:val="22"/>
          <w:szCs w:val="22"/>
        </w:rPr>
        <w:t>Чл.1.</w:t>
      </w:r>
      <w:r>
        <w:rPr>
          <w:sz w:val="22"/>
          <w:szCs w:val="22"/>
        </w:rPr>
        <w:t xml:space="preserve"> </w:t>
      </w:r>
      <w:r w:rsidRPr="00441289">
        <w:rPr>
          <w:sz w:val="22"/>
          <w:szCs w:val="22"/>
        </w:rPr>
        <w:t>Народното читалище е традиционно самоуправляващо се културно просветно сдружение в населеното място, което изпълнява и държавни културно-просветни задачи. В дейността на читалището могат да участват всички физически лица без оглед на ограничения на възраст и пол,</w:t>
      </w:r>
      <w:r>
        <w:rPr>
          <w:sz w:val="22"/>
          <w:szCs w:val="22"/>
        </w:rPr>
        <w:t xml:space="preserve"> </w:t>
      </w:r>
      <w:r w:rsidRPr="00441289">
        <w:rPr>
          <w:sz w:val="22"/>
          <w:szCs w:val="22"/>
        </w:rPr>
        <w:t>политически и религиозни възгледи и етническо самосъзнание.</w:t>
      </w:r>
    </w:p>
    <w:p w:rsidR="00B626C0" w:rsidRPr="004E38CB" w:rsidRDefault="00B626C0" w:rsidP="00B626C0">
      <w:pPr>
        <w:jc w:val="both"/>
        <w:rPr>
          <w:sz w:val="22"/>
          <w:szCs w:val="22"/>
        </w:rPr>
      </w:pPr>
      <w:r w:rsidRPr="004E38CB">
        <w:rPr>
          <w:sz w:val="22"/>
          <w:szCs w:val="22"/>
        </w:rPr>
        <w:t>(1)Читалището е юридическо лице с нестопанска цел</w:t>
      </w:r>
      <w:r>
        <w:rPr>
          <w:sz w:val="22"/>
          <w:szCs w:val="22"/>
        </w:rPr>
        <w:t xml:space="preserve">  </w:t>
      </w:r>
      <w:r w:rsidRPr="00205473">
        <w:rPr>
          <w:sz w:val="22"/>
          <w:szCs w:val="22"/>
        </w:rPr>
        <w:t>за обществено полезна дейност, регистрирано съгласно разпоредбите на Закона за народните читалища</w:t>
      </w:r>
      <w:r w:rsidRPr="004E38CB">
        <w:rPr>
          <w:sz w:val="22"/>
          <w:szCs w:val="22"/>
        </w:rPr>
        <w:t>.</w:t>
      </w:r>
    </w:p>
    <w:p w:rsidR="00B626C0" w:rsidRPr="004E38CB" w:rsidRDefault="00B626C0" w:rsidP="00B626C0">
      <w:pPr>
        <w:jc w:val="both"/>
        <w:rPr>
          <w:sz w:val="22"/>
          <w:szCs w:val="22"/>
        </w:rPr>
      </w:pPr>
      <w:r w:rsidRPr="004E38CB">
        <w:rPr>
          <w:sz w:val="22"/>
          <w:szCs w:val="22"/>
        </w:rPr>
        <w:t>Чл.2.(1)Целите на народното читалище са да задоволяват потребностите на гражданите,свързани със:</w:t>
      </w:r>
    </w:p>
    <w:p w:rsidR="00B626C0" w:rsidRPr="00441289" w:rsidRDefault="00B626C0" w:rsidP="00B626C0">
      <w:pPr>
        <w:rPr>
          <w:sz w:val="22"/>
          <w:szCs w:val="22"/>
        </w:rPr>
      </w:pPr>
      <w:r w:rsidRPr="00441289">
        <w:rPr>
          <w:sz w:val="22"/>
          <w:szCs w:val="22"/>
        </w:rPr>
        <w:t>1.развитие и обогатяване на културния живот,социалната и образователната дейност в населеното място;</w:t>
      </w:r>
    </w:p>
    <w:p w:rsidR="00B626C0" w:rsidRPr="00441289" w:rsidRDefault="00B626C0" w:rsidP="00B626C0">
      <w:pPr>
        <w:rPr>
          <w:sz w:val="22"/>
          <w:szCs w:val="22"/>
        </w:rPr>
      </w:pPr>
      <w:r w:rsidRPr="00441289">
        <w:rPr>
          <w:sz w:val="22"/>
          <w:szCs w:val="22"/>
        </w:rPr>
        <w:t>2.запазва обичаите и традициите на българския народ;</w:t>
      </w:r>
    </w:p>
    <w:p w:rsidR="00B626C0" w:rsidRPr="00441289" w:rsidRDefault="00B626C0" w:rsidP="00B626C0">
      <w:pPr>
        <w:rPr>
          <w:sz w:val="22"/>
          <w:szCs w:val="22"/>
        </w:rPr>
      </w:pPr>
      <w:r w:rsidRPr="00441289">
        <w:rPr>
          <w:sz w:val="22"/>
          <w:szCs w:val="22"/>
        </w:rPr>
        <w:t>3.разширява знанията на гражданите и ги приобщава към ценностите и постиженията на науката,</w:t>
      </w:r>
      <w:r>
        <w:rPr>
          <w:sz w:val="22"/>
          <w:szCs w:val="22"/>
        </w:rPr>
        <w:t xml:space="preserve"> </w:t>
      </w:r>
      <w:r w:rsidRPr="00441289">
        <w:rPr>
          <w:sz w:val="22"/>
          <w:szCs w:val="22"/>
        </w:rPr>
        <w:t>изкуството и културата;</w:t>
      </w:r>
    </w:p>
    <w:p w:rsidR="00B626C0" w:rsidRPr="00441289" w:rsidRDefault="00B626C0" w:rsidP="00B626C0">
      <w:pPr>
        <w:rPr>
          <w:sz w:val="22"/>
          <w:szCs w:val="22"/>
        </w:rPr>
      </w:pPr>
      <w:r w:rsidRPr="00441289">
        <w:rPr>
          <w:sz w:val="22"/>
          <w:szCs w:val="22"/>
        </w:rPr>
        <w:t>4.възпитава и утвърждава националното самосъзнание;</w:t>
      </w:r>
    </w:p>
    <w:p w:rsidR="00B626C0" w:rsidRPr="00441289" w:rsidRDefault="00B626C0" w:rsidP="00B626C0">
      <w:pPr>
        <w:rPr>
          <w:sz w:val="22"/>
          <w:szCs w:val="22"/>
        </w:rPr>
      </w:pPr>
      <w:r w:rsidRPr="00441289">
        <w:rPr>
          <w:sz w:val="22"/>
          <w:szCs w:val="22"/>
        </w:rPr>
        <w:t>5.осигурява достъп до информация.</w:t>
      </w:r>
    </w:p>
    <w:p w:rsidR="00B626C0" w:rsidRPr="00441289" w:rsidRDefault="00B626C0" w:rsidP="00B626C0">
      <w:pPr>
        <w:rPr>
          <w:sz w:val="22"/>
          <w:szCs w:val="22"/>
        </w:rPr>
      </w:pPr>
      <w:r w:rsidRPr="00441289">
        <w:rPr>
          <w:sz w:val="22"/>
          <w:szCs w:val="22"/>
        </w:rPr>
        <w:t>(2)За постигане на целите по ал. 1 читалището извършва основни дейности като:</w:t>
      </w:r>
    </w:p>
    <w:p w:rsidR="00B626C0" w:rsidRPr="00441289" w:rsidRDefault="00B626C0" w:rsidP="00B626C0">
      <w:pPr>
        <w:rPr>
          <w:sz w:val="22"/>
          <w:szCs w:val="22"/>
        </w:rPr>
      </w:pPr>
      <w:r w:rsidRPr="00441289">
        <w:rPr>
          <w:sz w:val="22"/>
          <w:szCs w:val="22"/>
        </w:rPr>
        <w:t>1.урежда и поддържа библиотеки,читални,фото-,фоно-,филмо-и видеотеки,</w:t>
      </w:r>
      <w:r>
        <w:rPr>
          <w:sz w:val="22"/>
          <w:szCs w:val="22"/>
        </w:rPr>
        <w:t xml:space="preserve"> </w:t>
      </w:r>
      <w:r w:rsidRPr="00441289">
        <w:rPr>
          <w:sz w:val="22"/>
          <w:szCs w:val="22"/>
        </w:rPr>
        <w:t>като  създава поддържане на електронни информационни мрежи;</w:t>
      </w:r>
    </w:p>
    <w:p w:rsidR="00B626C0" w:rsidRPr="00441289" w:rsidRDefault="00B626C0" w:rsidP="00B626C0">
      <w:pPr>
        <w:rPr>
          <w:sz w:val="22"/>
          <w:szCs w:val="22"/>
        </w:rPr>
      </w:pPr>
      <w:r w:rsidRPr="00441289">
        <w:rPr>
          <w:sz w:val="22"/>
          <w:szCs w:val="22"/>
        </w:rPr>
        <w:t>2.развива и подпомага любителското художествено творчество;</w:t>
      </w:r>
    </w:p>
    <w:p w:rsidR="00B626C0" w:rsidRPr="00D619F9" w:rsidRDefault="00B626C0" w:rsidP="00B626C0">
      <w:pPr>
        <w:rPr>
          <w:sz w:val="22"/>
          <w:szCs w:val="22"/>
          <w:lang w:val="ru-RU"/>
        </w:rPr>
      </w:pPr>
      <w:r w:rsidRPr="00441289">
        <w:rPr>
          <w:sz w:val="22"/>
          <w:szCs w:val="22"/>
        </w:rPr>
        <w:t>3.организира школи,кръжоци,курсове,клубове,кина-и видео</w:t>
      </w:r>
      <w:r w:rsidRPr="00441289">
        <w:rPr>
          <w:sz w:val="22"/>
          <w:szCs w:val="22"/>
          <w:lang w:val="ru-RU"/>
        </w:rPr>
        <w:t>-</w:t>
      </w:r>
      <w:r w:rsidRPr="00441289">
        <w:rPr>
          <w:sz w:val="22"/>
          <w:szCs w:val="22"/>
        </w:rPr>
        <w:t xml:space="preserve">показ,празненства,концерти,чествания </w:t>
      </w:r>
    </w:p>
    <w:p w:rsidR="00B626C0" w:rsidRPr="00416686" w:rsidRDefault="00B626C0" w:rsidP="00B626C0">
      <w:pPr>
        <w:rPr>
          <w:sz w:val="22"/>
          <w:szCs w:val="22"/>
          <w:lang w:val="ru-RU"/>
        </w:rPr>
      </w:pPr>
      <w:r w:rsidRPr="00416686">
        <w:rPr>
          <w:sz w:val="22"/>
          <w:szCs w:val="22"/>
          <w:lang w:val="ru-RU"/>
        </w:rPr>
        <w:t xml:space="preserve">4.събира и разпространява знания за родния край; </w:t>
      </w:r>
    </w:p>
    <w:p w:rsidR="00B626C0" w:rsidRPr="00416686" w:rsidRDefault="00B626C0" w:rsidP="00B626C0">
      <w:pPr>
        <w:rPr>
          <w:sz w:val="22"/>
          <w:szCs w:val="22"/>
          <w:lang w:val="ru-RU"/>
        </w:rPr>
      </w:pPr>
      <w:r w:rsidRPr="00416686">
        <w:rPr>
          <w:sz w:val="22"/>
          <w:szCs w:val="22"/>
          <w:lang w:val="ru-RU"/>
        </w:rPr>
        <w:t>5.създава и съхранява музейни колекции съгласно Закона за културното наследство;</w:t>
      </w:r>
    </w:p>
    <w:p w:rsidR="00B626C0" w:rsidRPr="00416686" w:rsidRDefault="00B626C0" w:rsidP="00B626C0">
      <w:pPr>
        <w:rPr>
          <w:sz w:val="22"/>
          <w:szCs w:val="22"/>
          <w:lang w:val="ru-RU"/>
        </w:rPr>
      </w:pPr>
      <w:r w:rsidRPr="00416686">
        <w:rPr>
          <w:sz w:val="22"/>
          <w:szCs w:val="22"/>
          <w:lang w:val="ru-RU"/>
        </w:rPr>
        <w:t>6.предоставя компютърни и интернет услуги;</w:t>
      </w:r>
    </w:p>
    <w:p w:rsidR="00B626C0" w:rsidRPr="00416686" w:rsidRDefault="00B626C0" w:rsidP="00B626C0">
      <w:pPr>
        <w:rPr>
          <w:sz w:val="22"/>
          <w:szCs w:val="22"/>
          <w:lang w:val="ru-RU"/>
        </w:rPr>
      </w:pPr>
      <w:r w:rsidRPr="00416686">
        <w:rPr>
          <w:sz w:val="22"/>
          <w:szCs w:val="22"/>
          <w:lang w:val="ru-RU"/>
        </w:rPr>
        <w:t xml:space="preserve">7.осигурява достъп </w:t>
      </w:r>
      <w:proofErr w:type="gramStart"/>
      <w:r w:rsidRPr="00416686">
        <w:rPr>
          <w:sz w:val="22"/>
          <w:szCs w:val="22"/>
          <w:lang w:val="ru-RU"/>
        </w:rPr>
        <w:t>до</w:t>
      </w:r>
      <w:proofErr w:type="gramEnd"/>
      <w:r w:rsidRPr="00416686">
        <w:rPr>
          <w:sz w:val="22"/>
          <w:szCs w:val="22"/>
          <w:lang w:val="ru-RU"/>
        </w:rPr>
        <w:t xml:space="preserve"> информация;</w:t>
      </w:r>
    </w:p>
    <w:p w:rsidR="00B626C0" w:rsidRPr="00416686" w:rsidRDefault="00B626C0" w:rsidP="00B626C0">
      <w:pPr>
        <w:rPr>
          <w:sz w:val="22"/>
          <w:szCs w:val="22"/>
          <w:lang w:val="ru-RU"/>
        </w:rPr>
      </w:pPr>
      <w:r w:rsidRPr="00416686">
        <w:rPr>
          <w:sz w:val="22"/>
          <w:szCs w:val="22"/>
          <w:lang w:val="ru-RU"/>
        </w:rPr>
        <w:t>8.създава и подържа електронни информационни мрежи;</w:t>
      </w:r>
    </w:p>
    <w:p w:rsidR="00B626C0" w:rsidRDefault="00B626C0" w:rsidP="00B626C0">
      <w:pPr>
        <w:rPr>
          <w:sz w:val="22"/>
          <w:szCs w:val="22"/>
          <w:lang w:val="ru-RU"/>
        </w:rPr>
      </w:pPr>
      <w:r w:rsidRPr="00416686">
        <w:rPr>
          <w:sz w:val="22"/>
          <w:szCs w:val="22"/>
          <w:lang w:val="ru-RU"/>
        </w:rPr>
        <w:t>9.младежки дейности;</w:t>
      </w:r>
    </w:p>
    <w:p w:rsidR="00B626C0" w:rsidRPr="00416686" w:rsidRDefault="00B626C0" w:rsidP="00B626C0">
      <w:pPr>
        <w:rPr>
          <w:sz w:val="22"/>
          <w:szCs w:val="22"/>
          <w:lang w:val="ru-RU"/>
        </w:rPr>
      </w:pPr>
    </w:p>
    <w:p w:rsidR="00B626C0" w:rsidRPr="00416686" w:rsidRDefault="00B626C0" w:rsidP="00B626C0">
      <w:pPr>
        <w:rPr>
          <w:sz w:val="22"/>
          <w:szCs w:val="22"/>
          <w:lang w:val="ru-RU"/>
        </w:rPr>
      </w:pPr>
      <w:r w:rsidRPr="00416686">
        <w:rPr>
          <w:sz w:val="22"/>
          <w:szCs w:val="22"/>
          <w:lang w:val="ru-RU"/>
        </w:rPr>
        <w:lastRenderedPageBreak/>
        <w:t>(3)Народното читалище може да развива и допълнителна стопанска дейност</w:t>
      </w:r>
      <w:proofErr w:type="gramStart"/>
      <w:r w:rsidRPr="00416686">
        <w:rPr>
          <w:sz w:val="22"/>
          <w:szCs w:val="22"/>
          <w:lang w:val="ru-RU"/>
        </w:rPr>
        <w:t>,с</w:t>
      </w:r>
      <w:proofErr w:type="gramEnd"/>
      <w:r w:rsidRPr="00416686">
        <w:rPr>
          <w:sz w:val="22"/>
          <w:szCs w:val="22"/>
          <w:lang w:val="ru-RU"/>
        </w:rPr>
        <w:t>вързана с предмета на основната дейност,в съответствие с действащото  законодателство,като използва приходите от нея за постигане на определените в устава цели.</w:t>
      </w:r>
    </w:p>
    <w:p w:rsidR="00B626C0" w:rsidRPr="00416686" w:rsidRDefault="00B626C0" w:rsidP="00B626C0">
      <w:pPr>
        <w:rPr>
          <w:sz w:val="22"/>
          <w:szCs w:val="22"/>
          <w:lang w:val="ru-RU"/>
        </w:rPr>
      </w:pPr>
      <w:r w:rsidRPr="00416686">
        <w:rPr>
          <w:sz w:val="22"/>
          <w:szCs w:val="22"/>
          <w:lang w:val="ru-RU"/>
        </w:rPr>
        <w:t>Народното читалище не разпределя печалба.</w:t>
      </w:r>
    </w:p>
    <w:p w:rsidR="00B626C0" w:rsidRPr="00416686" w:rsidRDefault="00B626C0" w:rsidP="00B626C0">
      <w:pPr>
        <w:rPr>
          <w:sz w:val="22"/>
          <w:szCs w:val="22"/>
          <w:lang w:val="ru-RU"/>
        </w:rPr>
      </w:pPr>
      <w:r w:rsidRPr="00416686">
        <w:rPr>
          <w:sz w:val="22"/>
          <w:szCs w:val="22"/>
          <w:lang w:val="ru-RU"/>
        </w:rPr>
        <w:t>(4)Народното читалище няма право да предоставя собствено или ползвано от тях имущество възмездно или безвъзмездно:</w:t>
      </w:r>
    </w:p>
    <w:p w:rsidR="00B626C0" w:rsidRPr="00416686" w:rsidRDefault="00B626C0" w:rsidP="00B626C0">
      <w:pPr>
        <w:rPr>
          <w:sz w:val="22"/>
          <w:szCs w:val="22"/>
          <w:lang w:val="ru-RU"/>
        </w:rPr>
      </w:pPr>
      <w:r w:rsidRPr="00416686">
        <w:rPr>
          <w:sz w:val="22"/>
          <w:szCs w:val="22"/>
          <w:lang w:val="ru-RU"/>
        </w:rPr>
        <w:t>1.за хазартни игри и нощни заведения;</w:t>
      </w:r>
    </w:p>
    <w:p w:rsidR="00B626C0" w:rsidRPr="00416686" w:rsidRDefault="00B626C0" w:rsidP="00B626C0">
      <w:pPr>
        <w:rPr>
          <w:sz w:val="22"/>
          <w:szCs w:val="22"/>
          <w:lang w:val="ru-RU"/>
        </w:rPr>
      </w:pPr>
      <w:r w:rsidRPr="00416686">
        <w:rPr>
          <w:sz w:val="22"/>
          <w:szCs w:val="22"/>
          <w:lang w:val="ru-RU"/>
        </w:rPr>
        <w:t xml:space="preserve">2.за дейност на нерегистрирани по Закона на вероизповеданията религиозни общности и юридически лица с нестопанска </w:t>
      </w:r>
      <w:proofErr w:type="gramStart"/>
      <w:r w:rsidRPr="00416686">
        <w:rPr>
          <w:sz w:val="22"/>
          <w:szCs w:val="22"/>
          <w:lang w:val="ru-RU"/>
        </w:rPr>
        <w:t>цел</w:t>
      </w:r>
      <w:proofErr w:type="gramEnd"/>
      <w:r w:rsidRPr="00416686">
        <w:rPr>
          <w:sz w:val="22"/>
          <w:szCs w:val="22"/>
          <w:lang w:val="ru-RU"/>
        </w:rPr>
        <w:t xml:space="preserve"> на такива общности;</w:t>
      </w:r>
    </w:p>
    <w:p w:rsidR="00B626C0" w:rsidRPr="00416686" w:rsidRDefault="00B626C0" w:rsidP="00B626C0">
      <w:pPr>
        <w:rPr>
          <w:sz w:val="22"/>
          <w:szCs w:val="22"/>
          <w:lang w:val="ru-RU"/>
        </w:rPr>
      </w:pPr>
      <w:r w:rsidRPr="00416686">
        <w:rPr>
          <w:sz w:val="22"/>
          <w:szCs w:val="22"/>
          <w:lang w:val="ru-RU"/>
        </w:rPr>
        <w:t>3.</w:t>
      </w:r>
      <w:proofErr w:type="gramStart"/>
      <w:r w:rsidRPr="00416686">
        <w:rPr>
          <w:sz w:val="22"/>
          <w:szCs w:val="22"/>
          <w:lang w:val="ru-RU"/>
        </w:rPr>
        <w:t>за</w:t>
      </w:r>
      <w:proofErr w:type="gramEnd"/>
      <w:r w:rsidRPr="00416686">
        <w:rPr>
          <w:sz w:val="22"/>
          <w:szCs w:val="22"/>
          <w:lang w:val="ru-RU"/>
        </w:rPr>
        <w:t xml:space="preserve"> постоянно ползване </w:t>
      </w:r>
      <w:proofErr w:type="gramStart"/>
      <w:r w:rsidRPr="00416686">
        <w:rPr>
          <w:sz w:val="22"/>
          <w:szCs w:val="22"/>
          <w:lang w:val="ru-RU"/>
        </w:rPr>
        <w:t>от</w:t>
      </w:r>
      <w:proofErr w:type="gramEnd"/>
      <w:r w:rsidRPr="00416686">
        <w:rPr>
          <w:sz w:val="22"/>
          <w:szCs w:val="22"/>
          <w:lang w:val="ru-RU"/>
        </w:rPr>
        <w:t xml:space="preserve"> политически партии и организации;</w:t>
      </w:r>
    </w:p>
    <w:p w:rsidR="00B626C0" w:rsidRPr="00416686" w:rsidRDefault="00B626C0" w:rsidP="00B626C0">
      <w:pPr>
        <w:rPr>
          <w:sz w:val="22"/>
          <w:szCs w:val="22"/>
          <w:lang w:val="ru-RU"/>
        </w:rPr>
      </w:pPr>
      <w:r w:rsidRPr="00416686">
        <w:rPr>
          <w:sz w:val="22"/>
          <w:szCs w:val="22"/>
          <w:lang w:val="ru-RU"/>
        </w:rPr>
        <w:t>4.на председателя</w:t>
      </w:r>
      <w:proofErr w:type="gramStart"/>
      <w:r w:rsidRPr="00416686">
        <w:rPr>
          <w:sz w:val="22"/>
          <w:szCs w:val="22"/>
          <w:lang w:val="ru-RU"/>
        </w:rPr>
        <w:t>,с</w:t>
      </w:r>
      <w:proofErr w:type="gramEnd"/>
      <w:r w:rsidRPr="00416686">
        <w:rPr>
          <w:sz w:val="22"/>
          <w:szCs w:val="22"/>
          <w:lang w:val="ru-RU"/>
        </w:rPr>
        <w:t>екретаря,членовете на настоятелството и проверителната комисия и на членовете на техните семейства.</w:t>
      </w:r>
    </w:p>
    <w:p w:rsidR="00B626C0" w:rsidRPr="00416686" w:rsidRDefault="00B626C0" w:rsidP="00B626C0">
      <w:pPr>
        <w:rPr>
          <w:sz w:val="22"/>
          <w:szCs w:val="22"/>
          <w:lang w:val="ru-RU"/>
        </w:rPr>
      </w:pPr>
      <w:r w:rsidRPr="00416686">
        <w:rPr>
          <w:sz w:val="22"/>
          <w:szCs w:val="22"/>
          <w:lang w:val="ru-RU"/>
        </w:rPr>
        <w:t xml:space="preserve">Чл.3.(1)Народното читалище може да се сдружава за постигане на своите цели, за провеждане на съвместни дейности и инициативи при условията и по </w:t>
      </w:r>
      <w:proofErr w:type="gramStart"/>
      <w:r w:rsidRPr="00416686">
        <w:rPr>
          <w:sz w:val="22"/>
          <w:szCs w:val="22"/>
          <w:lang w:val="ru-RU"/>
        </w:rPr>
        <w:t>реда на</w:t>
      </w:r>
      <w:proofErr w:type="gramEnd"/>
      <w:r w:rsidRPr="00416686">
        <w:rPr>
          <w:sz w:val="22"/>
          <w:szCs w:val="22"/>
          <w:lang w:val="ru-RU"/>
        </w:rPr>
        <w:t xml:space="preserve"> закона..</w:t>
      </w:r>
      <w:r w:rsidRPr="00416686">
        <w:rPr>
          <w:sz w:val="22"/>
          <w:szCs w:val="22"/>
          <w:lang w:val="ru-RU"/>
        </w:rPr>
        <w:br/>
        <w:t>(2) Читалищните сдружения нямат право да управляват и да се разпореждат с имуществото на народното читалище, които са техни членове.</w:t>
      </w:r>
      <w:r w:rsidRPr="00416686">
        <w:rPr>
          <w:sz w:val="22"/>
          <w:szCs w:val="22"/>
          <w:lang w:val="ru-RU"/>
        </w:rPr>
        <w:br/>
        <w:t xml:space="preserve">                          </w:t>
      </w:r>
    </w:p>
    <w:p w:rsidR="00B626C0" w:rsidRPr="00441289" w:rsidRDefault="00B626C0" w:rsidP="00B626C0">
      <w:pPr>
        <w:rPr>
          <w:sz w:val="22"/>
          <w:szCs w:val="22"/>
        </w:rPr>
      </w:pPr>
      <w:r w:rsidRPr="00416686">
        <w:rPr>
          <w:sz w:val="22"/>
          <w:szCs w:val="22"/>
          <w:lang w:val="ru-RU"/>
        </w:rPr>
        <w:t xml:space="preserve">    </w:t>
      </w:r>
      <w:r w:rsidRPr="00441289">
        <w:rPr>
          <w:b/>
          <w:sz w:val="22"/>
          <w:szCs w:val="22"/>
        </w:rPr>
        <w:t>ГЛАВА ВТОРА</w:t>
      </w:r>
      <w:r w:rsidRPr="00441289">
        <w:rPr>
          <w:b/>
          <w:sz w:val="22"/>
          <w:szCs w:val="22"/>
        </w:rPr>
        <w:br/>
        <w:t>УЧРЕДЯВАНЕ НА ЧИТАЛИЩА, ЧИТАЛИЩНИ СДРУЖЕНИЯ ЧИТАЛИЩА</w:t>
      </w:r>
      <w:r w:rsidRPr="00441289">
        <w:rPr>
          <w:b/>
          <w:sz w:val="22"/>
          <w:szCs w:val="22"/>
        </w:rPr>
        <w:br/>
      </w:r>
      <w:r w:rsidRPr="00441289">
        <w:rPr>
          <w:b/>
          <w:sz w:val="22"/>
          <w:szCs w:val="22"/>
        </w:rPr>
        <w:br/>
      </w:r>
      <w:r w:rsidRPr="00441289">
        <w:rPr>
          <w:sz w:val="22"/>
          <w:szCs w:val="22"/>
        </w:rPr>
        <w:t>Чл. 4. (1) Читалище могат да учредят най-малко 50 дееспособни физически лица  които вземат решение на учредително събрание.</w:t>
      </w:r>
      <w:r w:rsidRPr="00441289">
        <w:rPr>
          <w:sz w:val="22"/>
          <w:szCs w:val="22"/>
        </w:rPr>
        <w:br/>
        <w:t>(2) Учредителното събрание приема устава на читалището и избира неговите органи. Уставът урежда:</w:t>
      </w:r>
    </w:p>
    <w:p w:rsidR="00B626C0" w:rsidRPr="00441289" w:rsidRDefault="00B626C0" w:rsidP="00B626C0">
      <w:pPr>
        <w:spacing w:line="0" w:lineRule="atLeast"/>
        <w:rPr>
          <w:sz w:val="22"/>
          <w:szCs w:val="22"/>
        </w:rPr>
      </w:pPr>
      <w:r w:rsidRPr="00441289">
        <w:rPr>
          <w:sz w:val="22"/>
          <w:szCs w:val="22"/>
        </w:rPr>
        <w:t>1. наименованието;</w:t>
      </w:r>
    </w:p>
    <w:p w:rsidR="00B626C0" w:rsidRPr="00441289" w:rsidRDefault="00B626C0" w:rsidP="00B626C0">
      <w:pPr>
        <w:pStyle w:val="NormalWeb"/>
        <w:spacing w:before="0" w:beforeAutospacing="0" w:after="0" w:afterAutospacing="0" w:line="0" w:lineRule="atLeast"/>
        <w:rPr>
          <w:sz w:val="22"/>
          <w:szCs w:val="22"/>
        </w:rPr>
      </w:pPr>
      <w:r w:rsidRPr="00441289">
        <w:rPr>
          <w:sz w:val="22"/>
          <w:szCs w:val="22"/>
        </w:rPr>
        <w:t xml:space="preserve">2. </w:t>
      </w:r>
      <w:proofErr w:type="gramStart"/>
      <w:r w:rsidRPr="00441289">
        <w:rPr>
          <w:sz w:val="22"/>
          <w:szCs w:val="22"/>
        </w:rPr>
        <w:t>седалището</w:t>
      </w:r>
      <w:proofErr w:type="gramEnd"/>
      <w:r w:rsidRPr="00441289">
        <w:rPr>
          <w:sz w:val="22"/>
          <w:szCs w:val="22"/>
        </w:rPr>
        <w:t>;</w:t>
      </w:r>
    </w:p>
    <w:p w:rsidR="00B626C0" w:rsidRPr="00441289" w:rsidRDefault="00B626C0" w:rsidP="00B626C0">
      <w:pPr>
        <w:pStyle w:val="NormalWeb"/>
        <w:spacing w:before="0" w:beforeAutospacing="0" w:after="0" w:afterAutospacing="0" w:line="0" w:lineRule="atLeast"/>
        <w:rPr>
          <w:sz w:val="22"/>
          <w:szCs w:val="22"/>
        </w:rPr>
      </w:pPr>
      <w:r w:rsidRPr="00441289">
        <w:rPr>
          <w:sz w:val="22"/>
          <w:szCs w:val="22"/>
        </w:rPr>
        <w:t xml:space="preserve">3. </w:t>
      </w:r>
      <w:proofErr w:type="gramStart"/>
      <w:r w:rsidRPr="00441289">
        <w:rPr>
          <w:sz w:val="22"/>
          <w:szCs w:val="22"/>
        </w:rPr>
        <w:t>целите</w:t>
      </w:r>
      <w:proofErr w:type="gramEnd"/>
      <w:r w:rsidRPr="00441289">
        <w:rPr>
          <w:sz w:val="22"/>
          <w:szCs w:val="22"/>
        </w:rPr>
        <w:t>;</w:t>
      </w:r>
    </w:p>
    <w:p w:rsidR="00B626C0" w:rsidRPr="00441289" w:rsidRDefault="00B626C0" w:rsidP="00B626C0">
      <w:pPr>
        <w:pStyle w:val="NormalWeb"/>
        <w:spacing w:before="0" w:beforeAutospacing="0" w:after="0" w:afterAutospacing="0" w:line="0" w:lineRule="atLeast"/>
        <w:rPr>
          <w:sz w:val="22"/>
          <w:szCs w:val="22"/>
        </w:rPr>
      </w:pPr>
      <w:r w:rsidRPr="00441289">
        <w:rPr>
          <w:sz w:val="22"/>
          <w:szCs w:val="22"/>
        </w:rPr>
        <w:t xml:space="preserve">4. </w:t>
      </w:r>
      <w:proofErr w:type="gramStart"/>
      <w:r w:rsidRPr="00441289">
        <w:rPr>
          <w:sz w:val="22"/>
          <w:szCs w:val="22"/>
        </w:rPr>
        <w:t>източниците</w:t>
      </w:r>
      <w:proofErr w:type="gramEnd"/>
      <w:r w:rsidRPr="00441289">
        <w:rPr>
          <w:sz w:val="22"/>
          <w:szCs w:val="22"/>
        </w:rPr>
        <w:t xml:space="preserve"> на финансиране;</w:t>
      </w:r>
    </w:p>
    <w:p w:rsidR="00B626C0" w:rsidRPr="00441289" w:rsidRDefault="00B626C0" w:rsidP="00B626C0">
      <w:pPr>
        <w:pStyle w:val="NormalWeb"/>
        <w:spacing w:before="0" w:beforeAutospacing="0" w:after="0" w:afterAutospacing="0" w:line="0" w:lineRule="atLeast"/>
        <w:rPr>
          <w:sz w:val="22"/>
          <w:szCs w:val="22"/>
        </w:rPr>
      </w:pPr>
      <w:r w:rsidRPr="00441289">
        <w:rPr>
          <w:sz w:val="22"/>
          <w:szCs w:val="22"/>
        </w:rPr>
        <w:t xml:space="preserve">5. </w:t>
      </w:r>
      <w:proofErr w:type="gramStart"/>
      <w:r w:rsidRPr="00441289">
        <w:rPr>
          <w:sz w:val="22"/>
          <w:szCs w:val="22"/>
        </w:rPr>
        <w:t>органите</w:t>
      </w:r>
      <w:proofErr w:type="gramEnd"/>
      <w:r w:rsidRPr="00441289">
        <w:rPr>
          <w:sz w:val="22"/>
          <w:szCs w:val="22"/>
        </w:rPr>
        <w:t xml:space="preserve"> на управление и контрол, техните правомощия, начина на избирането им, реда за свикването им и за вземане на решения;</w:t>
      </w:r>
    </w:p>
    <w:p w:rsidR="00B626C0" w:rsidRPr="00441289" w:rsidRDefault="00B626C0" w:rsidP="00B626C0">
      <w:pPr>
        <w:pStyle w:val="NormalWeb"/>
        <w:spacing w:before="0" w:beforeAutospacing="0" w:after="0" w:afterAutospacing="0" w:line="0" w:lineRule="atLeast"/>
        <w:rPr>
          <w:sz w:val="22"/>
          <w:szCs w:val="22"/>
        </w:rPr>
      </w:pPr>
      <w:r w:rsidRPr="00441289">
        <w:rPr>
          <w:sz w:val="22"/>
          <w:szCs w:val="22"/>
        </w:rPr>
        <w:t xml:space="preserve">6. </w:t>
      </w:r>
      <w:proofErr w:type="gramStart"/>
      <w:r w:rsidRPr="00441289">
        <w:rPr>
          <w:sz w:val="22"/>
          <w:szCs w:val="22"/>
        </w:rPr>
        <w:t>начина</w:t>
      </w:r>
      <w:proofErr w:type="gramEnd"/>
      <w:r w:rsidRPr="00441289">
        <w:rPr>
          <w:sz w:val="22"/>
          <w:szCs w:val="22"/>
        </w:rPr>
        <w:t xml:space="preserve"> за приемане на членове и прекратяване на членството, както и реда за определяне на членския внос.</w:t>
      </w:r>
      <w:r w:rsidRPr="00441289">
        <w:rPr>
          <w:sz w:val="22"/>
          <w:szCs w:val="22"/>
        </w:rPr>
        <w:br/>
        <w:t>(3) Читалището може да открива клонове в близки квартали, жилищни райони и села, в които няма други читалища.</w:t>
      </w:r>
      <w:r w:rsidRPr="00441289">
        <w:rPr>
          <w:sz w:val="22"/>
          <w:szCs w:val="22"/>
        </w:rPr>
        <w:br/>
      </w:r>
      <w:proofErr w:type="gramStart"/>
      <w:r w:rsidRPr="00441289">
        <w:rPr>
          <w:sz w:val="22"/>
          <w:szCs w:val="22"/>
        </w:rPr>
        <w:t>Чл. 6.</w:t>
      </w:r>
      <w:proofErr w:type="gramEnd"/>
      <w:r w:rsidRPr="00441289">
        <w:rPr>
          <w:sz w:val="22"/>
          <w:szCs w:val="22"/>
        </w:rPr>
        <w:t xml:space="preserve"> (1) Читалището придобива качеството на юридическо лице с вписването му в регистъра за организациите с нестопанска цел на окръжния съд, в чийто район е седалището на читалището.</w:t>
      </w:r>
      <w:r w:rsidRPr="00441289">
        <w:rPr>
          <w:sz w:val="22"/>
          <w:szCs w:val="22"/>
        </w:rPr>
        <w:br/>
        <w:t xml:space="preserve">(2) Действията на учредителите, извършени от името на народното читалище до деня на вписването, пораждат права и задължения само за лицата, които са ги извършили. </w:t>
      </w:r>
      <w:proofErr w:type="gramStart"/>
      <w:r w:rsidRPr="00441289">
        <w:rPr>
          <w:sz w:val="22"/>
          <w:szCs w:val="22"/>
        </w:rPr>
        <w:t>Лицата, сключили сделките, отговарят солидарно за поетите задължения.</w:t>
      </w:r>
      <w:proofErr w:type="gramEnd"/>
      <w:r w:rsidRPr="00441289">
        <w:rPr>
          <w:sz w:val="22"/>
          <w:szCs w:val="22"/>
        </w:rPr>
        <w:br/>
        <w:t>(3) Вписването на читалищата в регистъра на окръжния съд се извършва без такси по писмена молба от настоятелството, към която се прилагат</w:t>
      </w:r>
      <w:proofErr w:type="gramStart"/>
      <w:r w:rsidRPr="00441289">
        <w:rPr>
          <w:sz w:val="22"/>
          <w:szCs w:val="22"/>
        </w:rPr>
        <w:t>:</w:t>
      </w:r>
      <w:proofErr w:type="gramEnd"/>
      <w:r w:rsidRPr="00441289">
        <w:rPr>
          <w:sz w:val="22"/>
          <w:szCs w:val="22"/>
        </w:rPr>
        <w:br/>
        <w:t>1. протоколът от учредителното събрание;</w:t>
      </w:r>
      <w:r w:rsidRPr="00441289">
        <w:rPr>
          <w:sz w:val="22"/>
          <w:szCs w:val="22"/>
        </w:rPr>
        <w:br/>
        <w:t>2. уставът на читалището, подписан от учредителите;</w:t>
      </w:r>
      <w:r w:rsidRPr="00441289">
        <w:rPr>
          <w:sz w:val="22"/>
          <w:szCs w:val="22"/>
        </w:rPr>
        <w:br/>
        <w:t>3. нотариално заверен образец от подписа на лицето, представляващо читалището, и валидният печат на читалището;</w:t>
      </w:r>
      <w:r w:rsidRPr="00441289">
        <w:rPr>
          <w:sz w:val="22"/>
          <w:szCs w:val="22"/>
        </w:rPr>
        <w:br/>
        <w:t>(</w:t>
      </w:r>
      <w:r w:rsidRPr="00441289">
        <w:rPr>
          <w:sz w:val="22"/>
          <w:szCs w:val="22"/>
          <w:lang w:val="ru-RU"/>
        </w:rPr>
        <w:t>4</w:t>
      </w:r>
      <w:r w:rsidRPr="00441289">
        <w:rPr>
          <w:sz w:val="22"/>
          <w:szCs w:val="22"/>
        </w:rPr>
        <w:t xml:space="preserve">) Наименованието на народното читалище трябва да не въвежда в заблуждение и да не накърнява добрите нрави. </w:t>
      </w:r>
      <w:proofErr w:type="gramStart"/>
      <w:r w:rsidRPr="00441289">
        <w:rPr>
          <w:sz w:val="22"/>
          <w:szCs w:val="22"/>
        </w:rPr>
        <w:t>То се изписва на български език.</w:t>
      </w:r>
      <w:proofErr w:type="gramEnd"/>
      <w:r w:rsidRPr="00441289">
        <w:rPr>
          <w:sz w:val="22"/>
          <w:szCs w:val="22"/>
        </w:rPr>
        <w:t xml:space="preserve"> </w:t>
      </w:r>
      <w:proofErr w:type="gramStart"/>
      <w:r w:rsidRPr="00441289">
        <w:rPr>
          <w:sz w:val="22"/>
          <w:szCs w:val="22"/>
        </w:rPr>
        <w:t>Към наименованието на читалището се добавя годината на неговото първоначално създаване.</w:t>
      </w:r>
      <w:proofErr w:type="gramEnd"/>
    </w:p>
    <w:p w:rsidR="00B626C0" w:rsidRDefault="00B626C0" w:rsidP="00B626C0">
      <w:pPr>
        <w:rPr>
          <w:sz w:val="22"/>
          <w:szCs w:val="22"/>
        </w:rPr>
      </w:pPr>
      <w:r w:rsidRPr="00441289">
        <w:rPr>
          <w:sz w:val="22"/>
          <w:szCs w:val="22"/>
        </w:rPr>
        <w:t>(</w:t>
      </w:r>
      <w:r w:rsidRPr="00441289">
        <w:rPr>
          <w:sz w:val="22"/>
          <w:szCs w:val="22"/>
          <w:lang w:val="ru-RU"/>
        </w:rPr>
        <w:t>5</w:t>
      </w:r>
      <w:r w:rsidRPr="00441289">
        <w:rPr>
          <w:sz w:val="22"/>
          <w:szCs w:val="22"/>
        </w:rPr>
        <w:t xml:space="preserve">)  Седалището на читалището е населеното място, където се намира неговото управление. Адресът на читалището е </w:t>
      </w:r>
      <w:r>
        <w:rPr>
          <w:sz w:val="22"/>
          <w:szCs w:val="22"/>
        </w:rPr>
        <w:t>адресът на неговото управление.</w:t>
      </w:r>
    </w:p>
    <w:p w:rsidR="00B626C0" w:rsidRPr="005461B5" w:rsidRDefault="00B626C0" w:rsidP="00B626C0">
      <w:pPr>
        <w:rPr>
          <w:b/>
          <w:color w:val="FF0000"/>
          <w:sz w:val="36"/>
          <w:szCs w:val="36"/>
        </w:rPr>
      </w:pPr>
      <w:r w:rsidRPr="00441289">
        <w:rPr>
          <w:sz w:val="22"/>
          <w:szCs w:val="22"/>
        </w:rPr>
        <w:t>(</w:t>
      </w:r>
      <w:r w:rsidRPr="00441289">
        <w:rPr>
          <w:sz w:val="22"/>
          <w:szCs w:val="22"/>
          <w:lang w:val="ru-RU"/>
        </w:rPr>
        <w:t>6</w:t>
      </w:r>
      <w:r w:rsidRPr="00441289">
        <w:rPr>
          <w:sz w:val="22"/>
          <w:szCs w:val="22"/>
        </w:rPr>
        <w:t>)  Всяка промяна в обстоятелствата по ал. 4 трябва да бъде заявена в 14-дневен срок от възникването й.</w:t>
      </w:r>
      <w:r w:rsidRPr="005461B5">
        <w:rPr>
          <w:b/>
          <w:color w:val="FF0000"/>
          <w:sz w:val="36"/>
          <w:szCs w:val="36"/>
        </w:rPr>
        <w:t xml:space="preserve"> </w:t>
      </w:r>
    </w:p>
    <w:p w:rsidR="00B626C0" w:rsidRPr="00441289" w:rsidRDefault="00B626C0" w:rsidP="00B626C0">
      <w:pPr>
        <w:pStyle w:val="NormalWeb"/>
        <w:spacing w:before="0" w:beforeAutospacing="0" w:after="0" w:afterAutospacing="0" w:line="0" w:lineRule="atLeast"/>
        <w:rPr>
          <w:sz w:val="22"/>
          <w:szCs w:val="22"/>
        </w:rPr>
      </w:pPr>
      <w:r w:rsidRPr="00441289">
        <w:rPr>
          <w:sz w:val="22"/>
          <w:szCs w:val="22"/>
        </w:rPr>
        <w:t xml:space="preserve">(7) Всяко читалищно настоятелство или управителен орган на сдружение в 7-дневен срок от вписването на читалището или читалищното сдружение в съдебния регистър подава заявление за </w:t>
      </w:r>
      <w:r w:rsidRPr="00441289">
        <w:rPr>
          <w:sz w:val="22"/>
          <w:szCs w:val="22"/>
        </w:rPr>
        <w:lastRenderedPageBreak/>
        <w:t xml:space="preserve">вписване в регистъра по ал. 1. Към заявлението се прилагат данните по ал. </w:t>
      </w:r>
      <w:proofErr w:type="gramStart"/>
      <w:r w:rsidRPr="00441289">
        <w:rPr>
          <w:sz w:val="22"/>
          <w:szCs w:val="22"/>
        </w:rPr>
        <w:t>2, уставът на читалището или читалищното сдружение, а за сдруженията - и списък с членуващите в тях читалища.</w:t>
      </w:r>
      <w:proofErr w:type="gramEnd"/>
    </w:p>
    <w:p w:rsidR="00B626C0" w:rsidRPr="00441289" w:rsidRDefault="00B626C0" w:rsidP="00B626C0">
      <w:pPr>
        <w:pStyle w:val="NormalWeb"/>
        <w:spacing w:before="0" w:beforeAutospacing="0" w:after="0" w:afterAutospacing="0" w:line="0" w:lineRule="atLeast"/>
        <w:rPr>
          <w:sz w:val="22"/>
          <w:szCs w:val="22"/>
        </w:rPr>
      </w:pPr>
      <w:r w:rsidRPr="00441289">
        <w:rPr>
          <w:sz w:val="22"/>
          <w:szCs w:val="22"/>
        </w:rPr>
        <w:t>Чл. 7 (1) Министърът на културата или оправомощено от него длъжностно лице издава</w:t>
      </w:r>
    </w:p>
    <w:p w:rsidR="00B626C0" w:rsidRPr="00441289" w:rsidRDefault="00B626C0" w:rsidP="00B626C0">
      <w:pPr>
        <w:pStyle w:val="NormalWeb"/>
        <w:spacing w:before="0" w:beforeAutospacing="0" w:after="0" w:afterAutospacing="0" w:line="0" w:lineRule="atLeast"/>
        <w:rPr>
          <w:sz w:val="22"/>
          <w:szCs w:val="22"/>
        </w:rPr>
      </w:pPr>
      <w:proofErr w:type="gramStart"/>
      <w:r w:rsidRPr="00441289">
        <w:rPr>
          <w:sz w:val="22"/>
          <w:szCs w:val="22"/>
        </w:rPr>
        <w:t>удостоверение</w:t>
      </w:r>
      <w:proofErr w:type="gramEnd"/>
      <w:r w:rsidRPr="00441289">
        <w:rPr>
          <w:sz w:val="22"/>
          <w:szCs w:val="22"/>
        </w:rPr>
        <w:t xml:space="preserve"> за вписване в регистъра по ал. </w:t>
      </w:r>
      <w:proofErr w:type="gramStart"/>
      <w:r w:rsidRPr="00441289">
        <w:rPr>
          <w:sz w:val="22"/>
          <w:szCs w:val="22"/>
        </w:rPr>
        <w:t>1 и уведомява служебно за това кмета на общината, където се намира седалището на читалището или читалищното сдружение.</w:t>
      </w:r>
      <w:proofErr w:type="gramEnd"/>
    </w:p>
    <w:p w:rsidR="00B626C0" w:rsidRPr="00441289" w:rsidRDefault="00B626C0" w:rsidP="00B626C0">
      <w:pPr>
        <w:pStyle w:val="NormalWeb"/>
        <w:spacing w:before="0" w:beforeAutospacing="0" w:after="0" w:afterAutospacing="0" w:line="0" w:lineRule="atLeast"/>
        <w:rPr>
          <w:sz w:val="22"/>
          <w:szCs w:val="22"/>
        </w:rPr>
      </w:pPr>
      <w:r w:rsidRPr="00441289">
        <w:rPr>
          <w:sz w:val="22"/>
          <w:szCs w:val="22"/>
        </w:rPr>
        <w:t xml:space="preserve">(2) Народното читалище </w:t>
      </w:r>
      <w:proofErr w:type="gramStart"/>
      <w:r w:rsidRPr="00441289">
        <w:rPr>
          <w:sz w:val="22"/>
          <w:szCs w:val="22"/>
        </w:rPr>
        <w:t>може  да</w:t>
      </w:r>
      <w:proofErr w:type="gramEnd"/>
      <w:r w:rsidRPr="00441289">
        <w:rPr>
          <w:sz w:val="22"/>
          <w:szCs w:val="22"/>
        </w:rPr>
        <w:t xml:space="preserve"> кандидатства за държавна и/или общинска субсидия след изтичането на едногодишен срок от вписването в регистъра по чл. 10. </w:t>
      </w:r>
      <w:r w:rsidRPr="00441289">
        <w:rPr>
          <w:sz w:val="22"/>
          <w:szCs w:val="22"/>
        </w:rPr>
        <w:br/>
        <w:t>(3</w:t>
      </w:r>
      <w:proofErr w:type="gramStart"/>
      <w:r w:rsidRPr="00441289">
        <w:rPr>
          <w:sz w:val="22"/>
          <w:szCs w:val="22"/>
        </w:rPr>
        <w:t>)На</w:t>
      </w:r>
      <w:proofErr w:type="gramEnd"/>
      <w:r w:rsidRPr="00441289">
        <w:rPr>
          <w:sz w:val="22"/>
          <w:szCs w:val="22"/>
        </w:rPr>
        <w:t xml:space="preserve"> читалищата, които не са вписани в регистъра по ал. </w:t>
      </w:r>
      <w:proofErr w:type="gramStart"/>
      <w:r w:rsidRPr="00441289">
        <w:rPr>
          <w:sz w:val="22"/>
          <w:szCs w:val="22"/>
        </w:rPr>
        <w:t>1, не се предоставят субсидии от държавния и общинския бюджет, както и държавно и общинско имущество за ползване.</w:t>
      </w:r>
      <w:proofErr w:type="gramEnd"/>
    </w:p>
    <w:p w:rsidR="00B626C0" w:rsidRPr="00441289" w:rsidRDefault="00B626C0" w:rsidP="00B626C0">
      <w:pPr>
        <w:pStyle w:val="NormalWeb"/>
        <w:spacing w:after="0" w:afterAutospacing="0" w:line="0" w:lineRule="atLeast"/>
        <w:rPr>
          <w:b/>
          <w:sz w:val="22"/>
          <w:szCs w:val="22"/>
        </w:rPr>
      </w:pPr>
      <w:r w:rsidRPr="00441289">
        <w:rPr>
          <w:b/>
          <w:sz w:val="22"/>
          <w:szCs w:val="22"/>
        </w:rPr>
        <w:t>ГЛАВА ТРЕТА</w:t>
      </w:r>
    </w:p>
    <w:p w:rsidR="00B626C0" w:rsidRDefault="00B626C0" w:rsidP="00B626C0">
      <w:pPr>
        <w:pStyle w:val="NormalWeb"/>
        <w:spacing w:before="0" w:beforeAutospacing="0" w:after="0" w:afterAutospacing="0" w:line="0" w:lineRule="atLeast"/>
        <w:rPr>
          <w:sz w:val="22"/>
          <w:szCs w:val="22"/>
        </w:rPr>
      </w:pPr>
      <w:proofErr w:type="gramStart"/>
      <w:r w:rsidRPr="00441289">
        <w:rPr>
          <w:b/>
          <w:sz w:val="22"/>
          <w:szCs w:val="22"/>
        </w:rPr>
        <w:t>УПРАВЛЕНИЕ</w:t>
      </w:r>
      <w:r w:rsidRPr="00441289">
        <w:rPr>
          <w:b/>
          <w:sz w:val="22"/>
          <w:szCs w:val="22"/>
        </w:rPr>
        <w:br/>
      </w:r>
      <w:r w:rsidRPr="00441289">
        <w:rPr>
          <w:sz w:val="22"/>
          <w:szCs w:val="22"/>
        </w:rPr>
        <w:t>Чл. 7.</w:t>
      </w:r>
      <w:proofErr w:type="gramEnd"/>
      <w:r w:rsidRPr="00441289">
        <w:rPr>
          <w:sz w:val="22"/>
          <w:szCs w:val="22"/>
        </w:rPr>
        <w:t xml:space="preserve"> (1) Членовете на читалището са индивидуални, колективни и почетни.</w:t>
      </w:r>
      <w:r w:rsidRPr="00441289">
        <w:rPr>
          <w:sz w:val="22"/>
          <w:szCs w:val="22"/>
        </w:rPr>
        <w:br/>
        <w:t>(2) Индивидуалните членове са български граждани. Те биват действителни и спомагателни:</w:t>
      </w:r>
      <w:r w:rsidRPr="00441289">
        <w:rPr>
          <w:sz w:val="22"/>
          <w:szCs w:val="22"/>
        </w:rPr>
        <w:br/>
        <w:t>1.действителните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избирани;</w:t>
      </w:r>
      <w:r w:rsidRPr="00441289">
        <w:rPr>
          <w:sz w:val="22"/>
          <w:szCs w:val="22"/>
        </w:rPr>
        <w:br/>
        <w:t>2. спомагателните членове са лица до 18 години, които нямат право да избират и да бъдат избирани; те имат право на съвещателен глас.</w:t>
      </w:r>
      <w:r w:rsidRPr="00441289">
        <w:rPr>
          <w:sz w:val="22"/>
          <w:szCs w:val="22"/>
        </w:rPr>
        <w:br/>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roofErr w:type="gramStart"/>
      <w:r w:rsidRPr="00441289">
        <w:rPr>
          <w:sz w:val="22"/>
          <w:szCs w:val="22"/>
        </w:rPr>
        <w:t>:</w:t>
      </w:r>
      <w:proofErr w:type="gramEnd"/>
      <w:r w:rsidRPr="00441289">
        <w:rPr>
          <w:sz w:val="22"/>
          <w:szCs w:val="22"/>
        </w:rPr>
        <w:br/>
        <w:t>1. професионални организации;</w:t>
      </w:r>
      <w:r w:rsidRPr="00441289">
        <w:rPr>
          <w:sz w:val="22"/>
          <w:szCs w:val="22"/>
        </w:rPr>
        <w:br/>
        <w:t>2. стопански организации;</w:t>
      </w:r>
      <w:r w:rsidRPr="00441289">
        <w:rPr>
          <w:sz w:val="22"/>
          <w:szCs w:val="22"/>
        </w:rPr>
        <w:br/>
        <w:t>3. търговски дружества;</w:t>
      </w:r>
      <w:r w:rsidRPr="00441289">
        <w:rPr>
          <w:sz w:val="22"/>
          <w:szCs w:val="22"/>
        </w:rPr>
        <w:br/>
        <w:t>4. кооперации и сдружения;</w:t>
      </w:r>
      <w:r w:rsidRPr="00441289">
        <w:rPr>
          <w:sz w:val="22"/>
          <w:szCs w:val="22"/>
        </w:rPr>
        <w:br/>
        <w:t>5. културно-просветни и любителски клубове и творчески колективи.</w:t>
      </w:r>
      <w:r w:rsidRPr="00441289">
        <w:rPr>
          <w:sz w:val="22"/>
          <w:szCs w:val="22"/>
        </w:rPr>
        <w:br/>
        <w:t>(4) Почетни членове могат да бъдат български и чужди граждани с изключителни заслуги за читалището.</w:t>
      </w:r>
      <w:r w:rsidRPr="00441289">
        <w:rPr>
          <w:sz w:val="22"/>
          <w:szCs w:val="22"/>
        </w:rPr>
        <w:br/>
      </w:r>
      <w:proofErr w:type="gramStart"/>
      <w:r w:rsidRPr="00441289">
        <w:rPr>
          <w:sz w:val="22"/>
          <w:szCs w:val="22"/>
        </w:rPr>
        <w:t>Чл. 8.</w:t>
      </w:r>
      <w:proofErr w:type="gramEnd"/>
      <w:r w:rsidRPr="00441289">
        <w:rPr>
          <w:sz w:val="22"/>
          <w:szCs w:val="22"/>
        </w:rPr>
        <w:t xml:space="preserve"> </w:t>
      </w:r>
      <w:proofErr w:type="gramStart"/>
      <w:r w:rsidRPr="00441289">
        <w:rPr>
          <w:sz w:val="22"/>
          <w:szCs w:val="22"/>
        </w:rPr>
        <w:t>Органи на читалището са общото събрание, настоятелството и проверителната комисия.</w:t>
      </w:r>
      <w:proofErr w:type="gramEnd"/>
      <w:r w:rsidRPr="00441289">
        <w:rPr>
          <w:sz w:val="22"/>
          <w:szCs w:val="22"/>
        </w:rPr>
        <w:br/>
      </w:r>
      <w:proofErr w:type="gramStart"/>
      <w:r w:rsidRPr="00441289">
        <w:rPr>
          <w:sz w:val="22"/>
          <w:szCs w:val="22"/>
        </w:rPr>
        <w:t>Чл. 9.</w:t>
      </w:r>
      <w:proofErr w:type="gramEnd"/>
      <w:r w:rsidRPr="00441289">
        <w:rPr>
          <w:sz w:val="22"/>
          <w:szCs w:val="22"/>
        </w:rPr>
        <w:t xml:space="preserve"> (1) Върховен орган на читалището е общото събрание.</w:t>
      </w:r>
      <w:r w:rsidRPr="00441289">
        <w:rPr>
          <w:sz w:val="22"/>
          <w:szCs w:val="22"/>
        </w:rPr>
        <w:br/>
        <w:t>(2) Общото събрание на читалището се състои от всички членове на читалището, имащи право на глас.</w:t>
      </w:r>
      <w:r w:rsidRPr="00441289">
        <w:rPr>
          <w:sz w:val="22"/>
          <w:szCs w:val="22"/>
        </w:rPr>
        <w:br/>
      </w:r>
      <w:proofErr w:type="gramStart"/>
      <w:r w:rsidRPr="00441289">
        <w:rPr>
          <w:sz w:val="22"/>
          <w:szCs w:val="22"/>
        </w:rPr>
        <w:t>Чл. 10.</w:t>
      </w:r>
      <w:proofErr w:type="gramEnd"/>
      <w:r w:rsidRPr="00441289">
        <w:rPr>
          <w:sz w:val="22"/>
          <w:szCs w:val="22"/>
        </w:rPr>
        <w:t xml:space="preserve"> (1) Общото събрание:</w:t>
      </w:r>
      <w:r w:rsidRPr="00441289">
        <w:rPr>
          <w:sz w:val="22"/>
          <w:szCs w:val="22"/>
        </w:rPr>
        <w:br/>
        <w:t>1. изменя и допълва устава;</w:t>
      </w:r>
      <w:r w:rsidRPr="00441289">
        <w:rPr>
          <w:sz w:val="22"/>
          <w:szCs w:val="22"/>
        </w:rPr>
        <w:br/>
        <w:t>2. избира и освобождава членовете на настоятелството, проверителната комисия и председателя;</w:t>
      </w:r>
      <w:r w:rsidRPr="00441289">
        <w:rPr>
          <w:sz w:val="22"/>
          <w:szCs w:val="22"/>
        </w:rPr>
        <w:br/>
        <w:t>3. приема вътрешните актове, необходими за организацията на дейността на читалището;</w:t>
      </w:r>
      <w:r w:rsidRPr="00441289">
        <w:rPr>
          <w:sz w:val="22"/>
          <w:szCs w:val="22"/>
        </w:rPr>
        <w:br/>
        <w:t>4. изключва членове на читалището;</w:t>
      </w:r>
      <w:r w:rsidRPr="00441289">
        <w:rPr>
          <w:sz w:val="22"/>
          <w:szCs w:val="22"/>
        </w:rPr>
        <w:br/>
        <w:t>5. определя основните насоки на дейността на читалището;</w:t>
      </w:r>
      <w:r w:rsidRPr="00441289">
        <w:rPr>
          <w:sz w:val="22"/>
          <w:szCs w:val="22"/>
        </w:rPr>
        <w:br/>
        <w:t>6. взема решение за членуване или за прекратяване на членството в читалищно сдружение;</w:t>
      </w:r>
      <w:r w:rsidRPr="00441289">
        <w:rPr>
          <w:sz w:val="22"/>
          <w:szCs w:val="22"/>
        </w:rPr>
        <w:br/>
        <w:t>7. приема бюджета на читалището;</w:t>
      </w:r>
      <w:r w:rsidRPr="00441289">
        <w:rPr>
          <w:sz w:val="22"/>
          <w:szCs w:val="22"/>
        </w:rPr>
        <w:br/>
        <w:t>8. приема годишния отчет до 30 март на следващата година;</w:t>
      </w:r>
      <w:r w:rsidRPr="00441289">
        <w:rPr>
          <w:sz w:val="22"/>
          <w:szCs w:val="22"/>
        </w:rPr>
        <w:br/>
        <w:t>9. определя размера на членския внос;</w:t>
      </w:r>
      <w:r w:rsidRPr="00441289">
        <w:rPr>
          <w:sz w:val="22"/>
          <w:szCs w:val="22"/>
        </w:rPr>
        <w:br/>
        <w:t xml:space="preserve">10. </w:t>
      </w:r>
      <w:proofErr w:type="gramStart"/>
      <w:r w:rsidRPr="00441289">
        <w:rPr>
          <w:sz w:val="22"/>
          <w:szCs w:val="22"/>
        </w:rPr>
        <w:t>отменя</w:t>
      </w:r>
      <w:proofErr w:type="gramEnd"/>
      <w:r w:rsidRPr="00441289">
        <w:rPr>
          <w:sz w:val="22"/>
          <w:szCs w:val="22"/>
        </w:rPr>
        <w:t xml:space="preserve"> решения на органите на читалището;</w:t>
      </w:r>
      <w:r w:rsidRPr="00441289">
        <w:rPr>
          <w:sz w:val="22"/>
          <w:szCs w:val="22"/>
        </w:rPr>
        <w:br/>
        <w:t xml:space="preserve">11. </w:t>
      </w:r>
      <w:proofErr w:type="gramStart"/>
      <w:r w:rsidRPr="00441289">
        <w:rPr>
          <w:sz w:val="22"/>
          <w:szCs w:val="22"/>
        </w:rPr>
        <w:t>взема</w:t>
      </w:r>
      <w:proofErr w:type="gramEnd"/>
      <w:r w:rsidRPr="00441289">
        <w:rPr>
          <w:sz w:val="22"/>
          <w:szCs w:val="22"/>
        </w:rPr>
        <w:t xml:space="preserve"> решения за откриване на клонове на читалището след съгласуване с общината;</w:t>
      </w:r>
      <w:r w:rsidRPr="00441289">
        <w:rPr>
          <w:sz w:val="22"/>
          <w:szCs w:val="22"/>
        </w:rPr>
        <w:br/>
        <w:t xml:space="preserve">12. </w:t>
      </w:r>
      <w:proofErr w:type="gramStart"/>
      <w:r w:rsidRPr="00441289">
        <w:rPr>
          <w:sz w:val="22"/>
          <w:szCs w:val="22"/>
        </w:rPr>
        <w:t>взема</w:t>
      </w:r>
      <w:proofErr w:type="gramEnd"/>
      <w:r w:rsidRPr="00441289">
        <w:rPr>
          <w:sz w:val="22"/>
          <w:szCs w:val="22"/>
        </w:rPr>
        <w:t xml:space="preserve"> решение за прекратяване на читалището;</w:t>
      </w:r>
      <w:r w:rsidRPr="00441289">
        <w:rPr>
          <w:sz w:val="22"/>
          <w:szCs w:val="22"/>
        </w:rPr>
        <w:br/>
        <w:t xml:space="preserve">13. </w:t>
      </w:r>
      <w:proofErr w:type="gramStart"/>
      <w:r w:rsidRPr="00441289">
        <w:rPr>
          <w:sz w:val="22"/>
          <w:szCs w:val="22"/>
        </w:rPr>
        <w:t>взема</w:t>
      </w:r>
      <w:proofErr w:type="gramEnd"/>
      <w:r w:rsidRPr="00441289">
        <w:rPr>
          <w:sz w:val="22"/>
          <w:szCs w:val="22"/>
        </w:rPr>
        <w:t xml:space="preserve"> решение за отнасяне до съда на незаконосъобразни действия на ръководството или отделни читалищни членове.</w:t>
      </w:r>
      <w:r w:rsidRPr="00441289">
        <w:rPr>
          <w:sz w:val="22"/>
          <w:szCs w:val="22"/>
        </w:rPr>
        <w:br/>
        <w:t>(2) Решенията на общото събрание са задължителни за другите органи на читалището.</w:t>
      </w:r>
      <w:r w:rsidRPr="00441289">
        <w:rPr>
          <w:sz w:val="22"/>
          <w:szCs w:val="22"/>
        </w:rPr>
        <w:br/>
      </w:r>
      <w:proofErr w:type="gramStart"/>
      <w:r w:rsidRPr="00441289">
        <w:rPr>
          <w:sz w:val="22"/>
          <w:szCs w:val="22"/>
        </w:rPr>
        <w:t>Чл. 11.</w:t>
      </w:r>
      <w:proofErr w:type="gramEnd"/>
      <w:r w:rsidRPr="00441289">
        <w:rPr>
          <w:sz w:val="22"/>
          <w:szCs w:val="22"/>
        </w:rPr>
        <w:t xml:space="preserve"> </w:t>
      </w:r>
      <w:proofErr w:type="gramStart"/>
      <w:r w:rsidRPr="00441289">
        <w:rPr>
          <w:sz w:val="22"/>
          <w:szCs w:val="22"/>
        </w:rPr>
        <w:t>Редовно общо събрание на читалището се свиква от настоятелството най-малко веднъж годишно.</w:t>
      </w:r>
      <w:proofErr w:type="gramEnd"/>
      <w:r w:rsidRPr="00441289">
        <w:rPr>
          <w:sz w:val="22"/>
          <w:szCs w:val="22"/>
        </w:rPr>
        <w:t xml:space="preserve"> Извънредно общо събрание може да бъде свикано по решение на на-сиятелството, по искане на проверителната комисия или на една трета от членовете на читалището с право на </w:t>
      </w:r>
    </w:p>
    <w:p w:rsidR="00B626C0" w:rsidRPr="002A035B" w:rsidRDefault="00B626C0" w:rsidP="00B626C0">
      <w:pPr>
        <w:rPr>
          <w:b/>
          <w:color w:val="FF0000"/>
          <w:sz w:val="22"/>
          <w:szCs w:val="22"/>
        </w:rPr>
      </w:pPr>
      <w:r w:rsidRPr="00441289">
        <w:rPr>
          <w:sz w:val="22"/>
          <w:szCs w:val="22"/>
        </w:rPr>
        <w:t xml:space="preserve">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w:t>
      </w:r>
      <w:r w:rsidRPr="00441289">
        <w:rPr>
          <w:sz w:val="22"/>
          <w:szCs w:val="22"/>
        </w:rPr>
        <w:lastRenderedPageBreak/>
        <w:t>могат да свикат извънредно общо събрание от свое име.</w:t>
      </w:r>
      <w:r w:rsidRPr="00441289">
        <w:rPr>
          <w:sz w:val="22"/>
          <w:szCs w:val="22"/>
        </w:rPr>
        <w:br/>
        <w:t>(1) Поканата за събрание трябва да съдържа дневния ред, датата, часа и мястото на провеждането му и кой го свиква. Тя трябва да бъде връчена не по-късно от 7 дни преди датата на провеждането.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w:t>
      </w:r>
      <w:r w:rsidRPr="00441289">
        <w:rPr>
          <w:sz w:val="22"/>
          <w:szCs w:val="22"/>
        </w:rPr>
        <w:br/>
        <w:t>(2)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r w:rsidRPr="00441289">
        <w:rPr>
          <w:sz w:val="22"/>
          <w:szCs w:val="22"/>
        </w:rPr>
        <w:br/>
        <w:t>(3) Решенията по чл. 10, ал. 1, т. 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Pr="00441289">
        <w:rPr>
          <w:sz w:val="22"/>
          <w:szCs w:val="22"/>
        </w:rPr>
        <w:br/>
        <w:t>(4)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r w:rsidRPr="00441289">
        <w:rPr>
          <w:sz w:val="22"/>
          <w:szCs w:val="22"/>
        </w:rPr>
        <w:br/>
        <w:t>(5) Искът се предявява в едномесечен срок от узнаването на решението, но не по-късно от една година от датата на вземане на решението.</w:t>
      </w:r>
      <w:r w:rsidRPr="00441289">
        <w:rPr>
          <w:sz w:val="22"/>
          <w:szCs w:val="22"/>
        </w:rPr>
        <w:br/>
        <w:t>Чл. 12. (1) Изпълнителен орган на читалището е настоятелството, което се състои най-малко от трима членове, избрани за срок до 3 години. Същите да нямат роднински връзки по права и съребрена линия до четвърта степен.</w:t>
      </w:r>
      <w:r w:rsidRPr="00441289">
        <w:rPr>
          <w:sz w:val="22"/>
          <w:szCs w:val="22"/>
        </w:rPr>
        <w:br/>
        <w:t>(2) Настоятелството:</w:t>
      </w:r>
      <w:r w:rsidRPr="00441289">
        <w:rPr>
          <w:sz w:val="22"/>
          <w:szCs w:val="22"/>
        </w:rPr>
        <w:br/>
        <w:t>1. свиква общото събрание;</w:t>
      </w:r>
      <w:r w:rsidRPr="00441289">
        <w:rPr>
          <w:sz w:val="22"/>
          <w:szCs w:val="22"/>
        </w:rPr>
        <w:br/>
        <w:t>2. осигурява изпълнението на решенията на общото събрание;</w:t>
      </w:r>
      <w:r w:rsidRPr="00441289">
        <w:rPr>
          <w:sz w:val="22"/>
          <w:szCs w:val="22"/>
        </w:rPr>
        <w:br/>
        <w:t>3. подготвя и внася в общото събрание проект за бюджет на читалището и утвърждава щата му;</w:t>
      </w:r>
      <w:r w:rsidRPr="00441289">
        <w:rPr>
          <w:sz w:val="22"/>
          <w:szCs w:val="22"/>
        </w:rPr>
        <w:br/>
        <w:t>4. подготвя и внася в общото събрание отчет за дейността на читалището;</w:t>
      </w:r>
      <w:r w:rsidRPr="00441289">
        <w:rPr>
          <w:sz w:val="22"/>
          <w:szCs w:val="22"/>
        </w:rPr>
        <w:br/>
        <w:t>5. назначава секретаря на читалището и утвърждава длъжностната му характеристика.</w:t>
      </w:r>
      <w:r w:rsidRPr="00441289">
        <w:rPr>
          <w:sz w:val="22"/>
          <w:szCs w:val="22"/>
        </w:rPr>
        <w:br/>
        <w:t>Председателят:</w:t>
      </w:r>
      <w:r w:rsidRPr="00441289">
        <w:rPr>
          <w:sz w:val="22"/>
          <w:szCs w:val="22"/>
        </w:rPr>
        <w:br/>
        <w:t>1. организира дейността на читалището съобразно закона, устава и решенията на общото събрание;</w:t>
      </w:r>
      <w:r w:rsidRPr="00441289">
        <w:rPr>
          <w:sz w:val="22"/>
          <w:szCs w:val="22"/>
        </w:rPr>
        <w:br/>
        <w:t>2. представлява читалището;</w:t>
      </w:r>
      <w:r w:rsidRPr="00441289">
        <w:rPr>
          <w:sz w:val="22"/>
          <w:szCs w:val="22"/>
        </w:rPr>
        <w:br/>
        <w:t>3. свиква и ръководи заседанията на настоятелството и председателства общото събрание;</w:t>
      </w:r>
      <w:r w:rsidRPr="00441289">
        <w:rPr>
          <w:sz w:val="22"/>
          <w:szCs w:val="22"/>
        </w:rPr>
        <w:br/>
        <w:t>4. отчита дейността си пред настоятелството;</w:t>
      </w:r>
      <w:r w:rsidRPr="00441289">
        <w:rPr>
          <w:sz w:val="22"/>
          <w:szCs w:val="22"/>
        </w:rPr>
        <w:br/>
        <w:t>5. сключва и прекратява трудовите договори със служителите съобразно бюджета на читалището и въз основа решение на настоятелството.</w:t>
      </w:r>
      <w:r w:rsidRPr="00441289">
        <w:rPr>
          <w:sz w:val="22"/>
          <w:szCs w:val="22"/>
        </w:rPr>
        <w:br/>
        <w:t>Чл. 13а (1) Секретарят на читалището:</w:t>
      </w:r>
      <w:r w:rsidRPr="00441289">
        <w:rPr>
          <w:sz w:val="22"/>
          <w:szCs w:val="22"/>
        </w:rPr>
        <w:br/>
        <w:t>1. организира изпълнението на решенията на настоятелството, включително решенията за изпълнението на бюджета;</w:t>
      </w:r>
      <w:r w:rsidRPr="00441289">
        <w:rPr>
          <w:sz w:val="22"/>
          <w:szCs w:val="22"/>
        </w:rPr>
        <w:br/>
        <w:t>2. организира текущата основна и допълнителна дейност;</w:t>
      </w:r>
      <w:r w:rsidRPr="00441289">
        <w:rPr>
          <w:sz w:val="22"/>
          <w:szCs w:val="22"/>
        </w:rPr>
        <w:br/>
        <w:t>3. отговаря за работата на щатния и хонорувания персонал;</w:t>
      </w:r>
      <w:r w:rsidRPr="00441289">
        <w:rPr>
          <w:sz w:val="22"/>
          <w:szCs w:val="22"/>
        </w:rPr>
        <w:br/>
        <w:t>4. представлява читалището заедно и поотделно с председателя.</w:t>
      </w:r>
      <w:r w:rsidRPr="00441289">
        <w:rPr>
          <w:sz w:val="22"/>
          <w:szCs w:val="22"/>
        </w:rPr>
        <w:br/>
        <w:t>5.председателя на читалището ежегодно в срок до 10 ноември представя на кмета на съответната община предложения за своята дейност през следващата година</w:t>
      </w:r>
      <w:r w:rsidRPr="00441289">
        <w:rPr>
          <w:sz w:val="22"/>
          <w:szCs w:val="22"/>
        </w:rPr>
        <w:b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r w:rsidRPr="00441289">
        <w:rPr>
          <w:sz w:val="22"/>
          <w:szCs w:val="22"/>
        </w:rPr>
        <w:br/>
        <w:t>Чл. 14. (1) Проверителната комисия се състои най-малко от трима членове, избрани за срок до 3 години.</w:t>
      </w:r>
      <w:r w:rsidRPr="00441289">
        <w:rPr>
          <w:sz w:val="22"/>
          <w:szCs w:val="22"/>
        </w:rPr>
        <w:br/>
        <w:t>(2)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r w:rsidRPr="00441289">
        <w:rPr>
          <w:sz w:val="22"/>
          <w:szCs w:val="22"/>
        </w:rPr>
        <w:br/>
        <w:t>(3) Проверителната комисия осъществява контрол върху дейността на настоятелството, председателя и секретаря на читалището по спазване на закона, устава</w:t>
      </w:r>
      <w:r>
        <w:rPr>
          <w:sz w:val="22"/>
          <w:szCs w:val="22"/>
        </w:rPr>
        <w:t xml:space="preserve"> на читалището.</w:t>
      </w:r>
      <w:r w:rsidRPr="005461B5">
        <w:rPr>
          <w:b/>
          <w:color w:val="FF0000"/>
          <w:sz w:val="36"/>
          <w:szCs w:val="36"/>
        </w:rPr>
        <w:t xml:space="preserve"> </w:t>
      </w:r>
      <w:r w:rsidRPr="00441289">
        <w:rPr>
          <w:sz w:val="22"/>
          <w:szCs w:val="22"/>
        </w:rPr>
        <w:br/>
        <w:t>(4)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r w:rsidRPr="00441289">
        <w:rPr>
          <w:sz w:val="22"/>
          <w:szCs w:val="22"/>
        </w:rPr>
        <w:br/>
        <w:t xml:space="preserve">Чл. 15. Не могат да бъдат избирани за членове на настоятелството и на проверителната комисия, и </w:t>
      </w:r>
      <w:r w:rsidRPr="00441289">
        <w:rPr>
          <w:sz w:val="22"/>
          <w:szCs w:val="22"/>
        </w:rPr>
        <w:lastRenderedPageBreak/>
        <w:t>за секретари, лица, които са осъждани на лишаване от свобода за умишлени престъпления от общ характер.</w:t>
      </w:r>
      <w:r w:rsidRPr="00441289">
        <w:rPr>
          <w:sz w:val="22"/>
          <w:szCs w:val="22"/>
        </w:rPr>
        <w:br/>
        <w:t>Чл. 16а</w:t>
      </w:r>
      <w:r>
        <w:rPr>
          <w:sz w:val="22"/>
          <w:szCs w:val="22"/>
        </w:rPr>
        <w:t xml:space="preserve"> </w:t>
      </w:r>
      <w:r w:rsidRPr="00441289">
        <w:rPr>
          <w:sz w:val="22"/>
          <w:szCs w:val="22"/>
        </w:rPr>
        <w:t>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съответното читалище.</w:t>
      </w:r>
    </w:p>
    <w:p w:rsidR="00B626C0" w:rsidRPr="00416686" w:rsidRDefault="00B626C0" w:rsidP="00B626C0">
      <w:pPr>
        <w:rPr>
          <w:sz w:val="22"/>
          <w:szCs w:val="22"/>
        </w:rPr>
      </w:pPr>
      <w:r w:rsidRPr="00416686">
        <w:rPr>
          <w:sz w:val="22"/>
          <w:szCs w:val="22"/>
        </w:rPr>
        <w:t>Чл. 16 б. Председателя,членовете на Настоятелството и членовете на Проверителната комисия могат да получават и възнаграждение .</w:t>
      </w:r>
    </w:p>
    <w:p w:rsidR="00B626C0" w:rsidRPr="00416686" w:rsidRDefault="00B626C0" w:rsidP="00B626C0">
      <w:pPr>
        <w:rPr>
          <w:sz w:val="22"/>
          <w:szCs w:val="22"/>
        </w:rPr>
      </w:pPr>
      <w:r w:rsidRPr="00416686">
        <w:rPr>
          <w:sz w:val="22"/>
          <w:szCs w:val="22"/>
        </w:rPr>
        <w:br/>
      </w:r>
      <w:r w:rsidRPr="00416686">
        <w:rPr>
          <w:b/>
          <w:sz w:val="22"/>
          <w:szCs w:val="22"/>
        </w:rPr>
        <w:t xml:space="preserve">                                                            ГЛАВА ЧЕТВЪРТА</w:t>
      </w:r>
      <w:r w:rsidRPr="00416686">
        <w:rPr>
          <w:b/>
          <w:sz w:val="22"/>
          <w:szCs w:val="22"/>
        </w:rPr>
        <w:br/>
      </w:r>
      <w:r w:rsidRPr="00416686">
        <w:rPr>
          <w:b/>
          <w:sz w:val="22"/>
          <w:szCs w:val="22"/>
        </w:rPr>
        <w:br/>
        <w:t>ИМУЩЕСТВО И ФИНАНСИРАНЕ</w:t>
      </w:r>
      <w:r w:rsidRPr="00416686">
        <w:rPr>
          <w:sz w:val="22"/>
          <w:szCs w:val="22"/>
        </w:rPr>
        <w:br/>
        <w:t>Чл. 17. Имуществото на читалището се състои от право на собственост и от други вещни права, вземания, ценни книжа, други права и задължения</w:t>
      </w:r>
    </w:p>
    <w:p w:rsidR="00B626C0" w:rsidRPr="00416686" w:rsidRDefault="00B626C0" w:rsidP="00B626C0">
      <w:pPr>
        <w:rPr>
          <w:sz w:val="22"/>
          <w:szCs w:val="22"/>
        </w:rPr>
      </w:pPr>
      <w:r w:rsidRPr="00416686">
        <w:rPr>
          <w:sz w:val="22"/>
          <w:szCs w:val="22"/>
        </w:rPr>
        <w:t>Чл.18.Читалището може да получава и допълнителна субсидия;</w:t>
      </w:r>
    </w:p>
    <w:p w:rsidR="00B626C0" w:rsidRPr="00416686" w:rsidRDefault="00B626C0" w:rsidP="00B626C0">
      <w:pPr>
        <w:rPr>
          <w:sz w:val="22"/>
          <w:szCs w:val="22"/>
        </w:rPr>
      </w:pPr>
      <w:r w:rsidRPr="00416686">
        <w:rPr>
          <w:sz w:val="22"/>
          <w:szCs w:val="22"/>
        </w:rPr>
        <w:t>Чл.19. Читалището набира средства от следните източници:</w:t>
      </w:r>
      <w:r w:rsidRPr="00416686">
        <w:rPr>
          <w:sz w:val="22"/>
          <w:szCs w:val="22"/>
        </w:rPr>
        <w:br/>
        <w:t>1. членски внос;</w:t>
      </w:r>
      <w:r w:rsidRPr="00416686">
        <w:rPr>
          <w:sz w:val="22"/>
          <w:szCs w:val="22"/>
        </w:rPr>
        <w:br/>
        <w:t>2. културно-просветна и информационна дейност;</w:t>
      </w:r>
      <w:r w:rsidRPr="00416686">
        <w:rPr>
          <w:sz w:val="22"/>
          <w:szCs w:val="22"/>
        </w:rPr>
        <w:br/>
        <w:t>3. субсидия от държавния и общинските бюджети;</w:t>
      </w:r>
      <w:r w:rsidRPr="00416686">
        <w:rPr>
          <w:sz w:val="22"/>
          <w:szCs w:val="22"/>
        </w:rPr>
        <w:br/>
        <w:t>4. наеми от движимо и недвижимо имущество;</w:t>
      </w:r>
      <w:r w:rsidRPr="00416686">
        <w:rPr>
          <w:sz w:val="22"/>
          <w:szCs w:val="22"/>
        </w:rPr>
        <w:br/>
        <w:t>5. дарения и завещания;</w:t>
      </w:r>
    </w:p>
    <w:p w:rsidR="00B626C0" w:rsidRPr="00441289" w:rsidRDefault="00B626C0" w:rsidP="00B626C0">
      <w:pPr>
        <w:spacing w:line="0" w:lineRule="atLeast"/>
        <w:rPr>
          <w:sz w:val="22"/>
          <w:szCs w:val="22"/>
        </w:rPr>
      </w:pPr>
      <w:r w:rsidRPr="00441289">
        <w:rPr>
          <w:sz w:val="22"/>
          <w:szCs w:val="22"/>
        </w:rPr>
        <w:t>6.такси за участие в курсове и школи;</w:t>
      </w:r>
      <w:r w:rsidRPr="00441289">
        <w:rPr>
          <w:sz w:val="22"/>
          <w:szCs w:val="22"/>
        </w:rPr>
        <w:br/>
        <w:t>6.други приходи;</w:t>
      </w:r>
      <w:r w:rsidRPr="00441289">
        <w:rPr>
          <w:sz w:val="22"/>
          <w:szCs w:val="22"/>
        </w:rPr>
        <w:br/>
        <w:t>Чл.</w:t>
      </w:r>
      <w:r w:rsidRPr="00441289">
        <w:rPr>
          <w:sz w:val="22"/>
          <w:szCs w:val="22"/>
          <w:lang w:val="ru-RU"/>
        </w:rPr>
        <w:t>20.</w:t>
      </w:r>
      <w:r w:rsidRPr="00441289">
        <w:rPr>
          <w:sz w:val="22"/>
          <w:szCs w:val="22"/>
        </w:rPr>
        <w:t>С решение на общинския съвет читалищата могат да се финансират допълнително над определената по ал. 1 субсидия със средства от собствените приходи на общината.</w:t>
      </w:r>
    </w:p>
    <w:p w:rsidR="00B626C0" w:rsidRPr="00441289" w:rsidRDefault="00B626C0" w:rsidP="00B626C0">
      <w:pPr>
        <w:pStyle w:val="NormalWeb"/>
        <w:spacing w:before="0" w:beforeAutospacing="0" w:after="0" w:afterAutospacing="0" w:line="0" w:lineRule="atLeast"/>
        <w:rPr>
          <w:sz w:val="22"/>
          <w:szCs w:val="22"/>
        </w:rPr>
      </w:pPr>
      <w:proofErr w:type="gramStart"/>
      <w:r w:rsidRPr="00441289">
        <w:rPr>
          <w:sz w:val="22"/>
          <w:szCs w:val="22"/>
        </w:rPr>
        <w:t>Чл.</w:t>
      </w:r>
      <w:r w:rsidRPr="00441289">
        <w:rPr>
          <w:sz w:val="22"/>
          <w:szCs w:val="22"/>
          <w:lang w:val="ru-RU"/>
        </w:rPr>
        <w:t>21.</w:t>
      </w:r>
      <w:r w:rsidRPr="00441289">
        <w:rPr>
          <w:sz w:val="22"/>
          <w:szCs w:val="22"/>
        </w:rPr>
        <w:t>Гласуваната от общинския съвет субсидия за народните читалища, определена на основата на нормативи и по реда на ал.</w:t>
      </w:r>
      <w:proofErr w:type="gramEnd"/>
      <w:r w:rsidRPr="00441289">
        <w:rPr>
          <w:sz w:val="22"/>
          <w:szCs w:val="22"/>
        </w:rPr>
        <w:t xml:space="preserve"> </w:t>
      </w:r>
      <w:proofErr w:type="gramStart"/>
      <w:r w:rsidRPr="00441289">
        <w:rPr>
          <w:sz w:val="22"/>
          <w:szCs w:val="22"/>
        </w:rPr>
        <w:t>2, не може да се отклонява от общината за други цели.</w:t>
      </w:r>
      <w:proofErr w:type="gramEnd"/>
    </w:p>
    <w:p w:rsidR="00B626C0" w:rsidRPr="00441289" w:rsidRDefault="00B626C0" w:rsidP="00B626C0">
      <w:pPr>
        <w:pStyle w:val="NormalWeb"/>
        <w:spacing w:before="0" w:beforeAutospacing="0" w:after="0" w:afterAutospacing="0" w:line="0" w:lineRule="atLeast"/>
        <w:rPr>
          <w:sz w:val="22"/>
          <w:szCs w:val="22"/>
        </w:rPr>
      </w:pPr>
      <w:proofErr w:type="gramStart"/>
      <w:r w:rsidRPr="00441289">
        <w:rPr>
          <w:rStyle w:val="Strong"/>
          <w:b w:val="0"/>
          <w:sz w:val="22"/>
          <w:szCs w:val="22"/>
        </w:rPr>
        <w:t>Чл. 22.</w:t>
      </w:r>
      <w:proofErr w:type="gramEnd"/>
      <w:r w:rsidRPr="00441289">
        <w:rPr>
          <w:rStyle w:val="Strong"/>
          <w:b w:val="0"/>
          <w:sz w:val="22"/>
          <w:szCs w:val="22"/>
        </w:rPr>
        <w:t xml:space="preserve"> </w:t>
      </w:r>
      <w:r w:rsidRPr="00441289">
        <w:rPr>
          <w:sz w:val="22"/>
          <w:szCs w:val="22"/>
        </w:rPr>
        <w:t>(1) Предвидените по държавния и общинския бюджет средства за читалищна дейност се разпределят между читалищата от комисия с участието на представител на съответната община, на всяко читалище от общината и се предоставят на читалищата за самостоятелно управление.</w:t>
      </w:r>
    </w:p>
    <w:p w:rsidR="00B626C0" w:rsidRPr="00441289" w:rsidRDefault="00B626C0" w:rsidP="00B626C0">
      <w:pPr>
        <w:pStyle w:val="NormalWeb"/>
        <w:spacing w:before="0" w:beforeAutospacing="0" w:after="0" w:afterAutospacing="0" w:line="0" w:lineRule="atLeast"/>
        <w:rPr>
          <w:sz w:val="22"/>
          <w:szCs w:val="22"/>
        </w:rPr>
      </w:pPr>
      <w:r w:rsidRPr="00441289">
        <w:rPr>
          <w:sz w:val="22"/>
          <w:szCs w:val="22"/>
        </w:rPr>
        <w:t>(2) При недостиг на средства за ремонта и поддръжката на читалищна сграда средствата се осигуряват от общинския съвет.</w:t>
      </w:r>
    </w:p>
    <w:p w:rsidR="00B626C0" w:rsidRPr="00441289" w:rsidRDefault="00B626C0" w:rsidP="00B626C0">
      <w:pPr>
        <w:pStyle w:val="NormalWeb"/>
        <w:spacing w:before="0" w:beforeAutospacing="0" w:after="0" w:afterAutospacing="0" w:line="0" w:lineRule="atLeast"/>
        <w:rPr>
          <w:sz w:val="22"/>
          <w:szCs w:val="22"/>
        </w:rPr>
      </w:pPr>
      <w:proofErr w:type="gramStart"/>
      <w:r w:rsidRPr="00441289">
        <w:rPr>
          <w:rStyle w:val="Strong"/>
          <w:b w:val="0"/>
          <w:sz w:val="22"/>
          <w:szCs w:val="22"/>
        </w:rPr>
        <w:t>Чл. 23.</w:t>
      </w:r>
      <w:proofErr w:type="gramEnd"/>
      <w:r w:rsidRPr="00441289">
        <w:rPr>
          <w:rStyle w:val="Strong"/>
          <w:b w:val="0"/>
          <w:sz w:val="22"/>
          <w:szCs w:val="22"/>
        </w:rPr>
        <w:t xml:space="preserve"> </w:t>
      </w:r>
      <w:r w:rsidRPr="00441289">
        <w:rPr>
          <w:sz w:val="22"/>
          <w:szCs w:val="22"/>
        </w:rPr>
        <w:t>(1) Читалищата не могат да отчуждават недвижими вещи и да учредяват ипотека върху тях.</w:t>
      </w:r>
    </w:p>
    <w:p w:rsidR="00B626C0" w:rsidRPr="00441289" w:rsidRDefault="00B626C0" w:rsidP="00B626C0">
      <w:pPr>
        <w:pStyle w:val="NormalWeb"/>
        <w:spacing w:before="0" w:beforeAutospacing="0" w:after="0" w:afterAutospacing="0" w:line="0" w:lineRule="atLeast"/>
        <w:rPr>
          <w:sz w:val="22"/>
          <w:szCs w:val="22"/>
        </w:rPr>
      </w:pPr>
      <w:r w:rsidRPr="00441289">
        <w:rPr>
          <w:sz w:val="22"/>
          <w:szCs w:val="22"/>
        </w:rPr>
        <w:t>(2)  Движими вещи могат да бъдат отчуждавани, залагани, бракувани или заменени с по-доброкачествени само по решение на настоятелството.</w:t>
      </w:r>
    </w:p>
    <w:p w:rsidR="00B626C0" w:rsidRPr="00441289" w:rsidRDefault="00B626C0" w:rsidP="00B626C0">
      <w:pPr>
        <w:pStyle w:val="NormalWeb"/>
        <w:spacing w:before="0" w:beforeAutospacing="0" w:after="0" w:afterAutospacing="0" w:line="0" w:lineRule="atLeast"/>
        <w:rPr>
          <w:sz w:val="22"/>
          <w:szCs w:val="22"/>
        </w:rPr>
      </w:pPr>
      <w:proofErr w:type="gramStart"/>
      <w:r w:rsidRPr="00441289">
        <w:rPr>
          <w:rStyle w:val="Strong"/>
          <w:b w:val="0"/>
          <w:sz w:val="22"/>
          <w:szCs w:val="22"/>
        </w:rPr>
        <w:t>Чл. 24.</w:t>
      </w:r>
      <w:proofErr w:type="gramEnd"/>
      <w:r w:rsidRPr="00441289">
        <w:rPr>
          <w:rStyle w:val="Strong"/>
          <w:b w:val="0"/>
          <w:sz w:val="22"/>
          <w:szCs w:val="22"/>
        </w:rPr>
        <w:t xml:space="preserve"> </w:t>
      </w:r>
      <w:proofErr w:type="gramStart"/>
      <w:r w:rsidRPr="00441289">
        <w:rPr>
          <w:sz w:val="22"/>
          <w:szCs w:val="22"/>
        </w:rPr>
        <w:t>Недвижимото и движимото имущество, собственост на читалищата, както и приходите от него не подлежат на принудително изпълнение освен за вземания, произтичащи от трудови правоотношения.</w:t>
      </w:r>
      <w:proofErr w:type="gramEnd"/>
    </w:p>
    <w:p w:rsidR="00B626C0" w:rsidRPr="00441289" w:rsidRDefault="00B626C0" w:rsidP="00B626C0">
      <w:pPr>
        <w:pStyle w:val="NormalWeb"/>
        <w:spacing w:before="0" w:beforeAutospacing="0" w:after="0" w:afterAutospacing="0" w:line="0" w:lineRule="atLeast"/>
        <w:rPr>
          <w:sz w:val="22"/>
          <w:szCs w:val="22"/>
        </w:rPr>
      </w:pPr>
      <w:proofErr w:type="gramStart"/>
      <w:r w:rsidRPr="00441289">
        <w:rPr>
          <w:rStyle w:val="Strong"/>
          <w:b w:val="0"/>
          <w:sz w:val="22"/>
          <w:szCs w:val="22"/>
        </w:rPr>
        <w:t>Чл. 25.</w:t>
      </w:r>
      <w:proofErr w:type="gramEnd"/>
      <w:r w:rsidRPr="00441289">
        <w:rPr>
          <w:rStyle w:val="Strong"/>
          <w:b w:val="0"/>
          <w:sz w:val="22"/>
          <w:szCs w:val="22"/>
        </w:rPr>
        <w:t xml:space="preserve"> </w:t>
      </w:r>
      <w:r w:rsidRPr="00441289">
        <w:rPr>
          <w:sz w:val="22"/>
          <w:szCs w:val="22"/>
        </w:rPr>
        <w:t>(1) Читалищното настоятелство изготвя годишния отчет за приходите и разходите, който се приема от общото събрание.</w:t>
      </w:r>
    </w:p>
    <w:p w:rsidR="00B626C0" w:rsidRPr="00441289" w:rsidRDefault="00B626C0" w:rsidP="00B626C0">
      <w:pPr>
        <w:pStyle w:val="NormalWeb"/>
        <w:spacing w:before="0" w:beforeAutospacing="0" w:after="0" w:afterAutospacing="0" w:line="0" w:lineRule="atLeast"/>
        <w:rPr>
          <w:sz w:val="22"/>
          <w:szCs w:val="22"/>
        </w:rPr>
      </w:pPr>
      <w:r w:rsidRPr="00441289">
        <w:rPr>
          <w:sz w:val="22"/>
          <w:szCs w:val="22"/>
        </w:rPr>
        <w:t>(2) Отчетът за изразходваните от бюджета средства се представя в общината, на чиято територия се намира читалището.</w:t>
      </w:r>
    </w:p>
    <w:p w:rsidR="00B626C0" w:rsidRPr="00441289" w:rsidRDefault="00B626C0" w:rsidP="00B626C0">
      <w:pPr>
        <w:pStyle w:val="NormalWeb"/>
        <w:spacing w:before="0" w:beforeAutospacing="0" w:after="0" w:afterAutospacing="0" w:line="0" w:lineRule="atLeast"/>
        <w:rPr>
          <w:sz w:val="22"/>
          <w:szCs w:val="22"/>
        </w:rPr>
      </w:pPr>
      <w:proofErr w:type="gramStart"/>
      <w:r w:rsidRPr="00441289">
        <w:rPr>
          <w:rStyle w:val="Strong"/>
          <w:b w:val="0"/>
          <w:sz w:val="22"/>
          <w:szCs w:val="22"/>
        </w:rPr>
        <w:t>Чл. 26а.</w:t>
      </w:r>
      <w:proofErr w:type="gramEnd"/>
      <w:r w:rsidRPr="00441289">
        <w:rPr>
          <w:rStyle w:val="Strong"/>
          <w:b w:val="0"/>
          <w:sz w:val="22"/>
          <w:szCs w:val="22"/>
        </w:rPr>
        <w:t xml:space="preserve"> </w:t>
      </w:r>
      <w:r w:rsidRPr="00441289">
        <w:rPr>
          <w:sz w:val="22"/>
          <w:szCs w:val="22"/>
        </w:rPr>
        <w:t xml:space="preserve"> (1) Председателите на народните читалища на</w:t>
      </w:r>
    </w:p>
    <w:p w:rsidR="00B626C0" w:rsidRPr="00441289" w:rsidRDefault="00B626C0" w:rsidP="00B626C0">
      <w:pPr>
        <w:pStyle w:val="NormalWeb"/>
        <w:spacing w:before="0" w:beforeAutospacing="0" w:after="0" w:afterAutospacing="0" w:line="0" w:lineRule="atLeast"/>
        <w:rPr>
          <w:sz w:val="22"/>
          <w:szCs w:val="22"/>
        </w:rPr>
      </w:pPr>
      <w:proofErr w:type="gramStart"/>
      <w:r w:rsidRPr="00441289">
        <w:rPr>
          <w:sz w:val="22"/>
          <w:szCs w:val="22"/>
        </w:rPr>
        <w:t>територията</w:t>
      </w:r>
      <w:proofErr w:type="gramEnd"/>
      <w:r w:rsidRPr="00441289">
        <w:rPr>
          <w:sz w:val="22"/>
          <w:szCs w:val="22"/>
        </w:rPr>
        <w:t xml:space="preserve"> на съответната община ежегодно в срок до 10 ноември представят на кмета предложения за своята дейност през следващата година.</w:t>
      </w:r>
    </w:p>
    <w:p w:rsidR="00B626C0" w:rsidRPr="00441289" w:rsidRDefault="00B626C0" w:rsidP="00B626C0">
      <w:pPr>
        <w:pStyle w:val="NormalWeb"/>
        <w:spacing w:before="0" w:beforeAutospacing="0" w:after="0" w:afterAutospacing="0" w:line="0" w:lineRule="atLeast"/>
        <w:rPr>
          <w:sz w:val="22"/>
          <w:szCs w:val="22"/>
        </w:rPr>
      </w:pPr>
      <w:r w:rsidRPr="00441289">
        <w:rPr>
          <w:sz w:val="22"/>
          <w:szCs w:val="22"/>
        </w:rPr>
        <w:t>(2) Кметът на общината внася направените предложения в общинския съвет, който приема годишна програма за развитие на читалищната дейност в съответната община.</w:t>
      </w:r>
    </w:p>
    <w:p w:rsidR="00B626C0" w:rsidRPr="00441289" w:rsidRDefault="00B626C0" w:rsidP="00B626C0">
      <w:pPr>
        <w:pStyle w:val="NormalWeb"/>
        <w:spacing w:before="0" w:beforeAutospacing="0" w:after="0" w:afterAutospacing="0" w:line="0" w:lineRule="atLeast"/>
        <w:rPr>
          <w:sz w:val="22"/>
          <w:szCs w:val="22"/>
        </w:rPr>
      </w:pPr>
      <w:r w:rsidRPr="00441289">
        <w:rPr>
          <w:sz w:val="22"/>
          <w:szCs w:val="22"/>
        </w:rPr>
        <w:t xml:space="preserve">(3) Програмата по ал. </w:t>
      </w:r>
      <w:proofErr w:type="gramStart"/>
      <w:r w:rsidRPr="00441289">
        <w:rPr>
          <w:sz w:val="22"/>
          <w:szCs w:val="22"/>
        </w:rPr>
        <w:t>2 се изпълнява от читалищата въз основа на финансово обезпечени договори, сключени с кмета на общината.</w:t>
      </w:r>
      <w:proofErr w:type="gramEnd"/>
      <w:r>
        <w:rPr>
          <w:sz w:val="22"/>
          <w:szCs w:val="22"/>
        </w:rPr>
        <w:t xml:space="preserve">  </w:t>
      </w:r>
    </w:p>
    <w:p w:rsidR="00B626C0" w:rsidRPr="00441289" w:rsidRDefault="00B626C0" w:rsidP="00B626C0">
      <w:pPr>
        <w:pStyle w:val="NormalWeb"/>
        <w:spacing w:before="0" w:beforeAutospacing="0" w:after="0" w:afterAutospacing="0" w:line="0" w:lineRule="atLeast"/>
        <w:rPr>
          <w:sz w:val="22"/>
          <w:szCs w:val="22"/>
        </w:rPr>
      </w:pPr>
      <w:r w:rsidRPr="00441289">
        <w:rPr>
          <w:sz w:val="22"/>
          <w:szCs w:val="22"/>
        </w:rPr>
        <w:t xml:space="preserve">(4)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w:t>
      </w:r>
      <w:proofErr w:type="gramStart"/>
      <w:r w:rsidRPr="00441289">
        <w:rPr>
          <w:sz w:val="22"/>
          <w:szCs w:val="22"/>
        </w:rPr>
        <w:t>2 и за изразходваните от бюджета средства през предходната година.</w:t>
      </w:r>
      <w:proofErr w:type="gramEnd"/>
    </w:p>
    <w:p w:rsidR="00B626C0" w:rsidRDefault="00B626C0" w:rsidP="00B626C0">
      <w:pPr>
        <w:pStyle w:val="NormalWeb"/>
        <w:spacing w:before="0" w:beforeAutospacing="0" w:after="0" w:afterAutospacing="0" w:line="0" w:lineRule="atLeast"/>
        <w:rPr>
          <w:sz w:val="22"/>
          <w:szCs w:val="22"/>
        </w:rPr>
      </w:pPr>
      <w:r w:rsidRPr="00441289">
        <w:rPr>
          <w:sz w:val="22"/>
          <w:szCs w:val="22"/>
        </w:rPr>
        <w:lastRenderedPageBreak/>
        <w:t xml:space="preserve">(5) Докладите по ал. </w:t>
      </w:r>
      <w:proofErr w:type="gramStart"/>
      <w:r w:rsidRPr="00441289">
        <w:rPr>
          <w:sz w:val="22"/>
          <w:szCs w:val="22"/>
        </w:rPr>
        <w:t>4 на читалищата на територията на една община се обсъждат от общинския съвет на първото открито заседание след 31 март с участието на представителите на народните читалища - вносители на докладите.</w:t>
      </w:r>
      <w:proofErr w:type="gramEnd"/>
    </w:p>
    <w:p w:rsidR="00B626C0" w:rsidRDefault="00B626C0" w:rsidP="00B626C0">
      <w:pPr>
        <w:pStyle w:val="NormalWeb"/>
        <w:spacing w:before="0" w:beforeAutospacing="0" w:after="0" w:afterAutospacing="0" w:line="0" w:lineRule="atLeast"/>
        <w:rPr>
          <w:sz w:val="22"/>
          <w:szCs w:val="22"/>
        </w:rPr>
      </w:pPr>
    </w:p>
    <w:p w:rsidR="00B626C0" w:rsidRPr="00441289" w:rsidRDefault="00B626C0" w:rsidP="00B626C0">
      <w:pPr>
        <w:pStyle w:val="NormalWeb"/>
        <w:spacing w:before="0" w:beforeAutospacing="0" w:after="0" w:afterAutospacing="0" w:line="0" w:lineRule="atLeast"/>
        <w:rPr>
          <w:sz w:val="22"/>
          <w:szCs w:val="22"/>
        </w:rPr>
      </w:pPr>
      <w:r w:rsidRPr="00441289">
        <w:rPr>
          <w:b/>
          <w:sz w:val="22"/>
          <w:szCs w:val="22"/>
        </w:rPr>
        <w:t>ГЛАВА ПЕТА</w:t>
      </w:r>
    </w:p>
    <w:p w:rsidR="00B626C0" w:rsidRPr="00441289" w:rsidRDefault="00B626C0" w:rsidP="00B626C0">
      <w:pPr>
        <w:pStyle w:val="NormalWeb"/>
        <w:spacing w:before="0" w:beforeAutospacing="0" w:after="0" w:afterAutospacing="0" w:line="0" w:lineRule="atLeast"/>
        <w:rPr>
          <w:b/>
          <w:sz w:val="22"/>
          <w:szCs w:val="22"/>
        </w:rPr>
      </w:pPr>
      <w:r w:rsidRPr="00441289">
        <w:rPr>
          <w:b/>
          <w:sz w:val="22"/>
          <w:szCs w:val="22"/>
        </w:rPr>
        <w:t>ПРЕКРАТЯВАНЕ</w:t>
      </w:r>
    </w:p>
    <w:p w:rsidR="00B626C0" w:rsidRPr="00441289" w:rsidRDefault="00B626C0" w:rsidP="00B626C0">
      <w:pPr>
        <w:pStyle w:val="NormalWeb"/>
        <w:spacing w:before="0" w:beforeAutospacing="0" w:after="0" w:afterAutospacing="0" w:line="0" w:lineRule="atLeast"/>
        <w:rPr>
          <w:sz w:val="22"/>
          <w:szCs w:val="22"/>
        </w:rPr>
      </w:pPr>
      <w:proofErr w:type="gramStart"/>
      <w:r w:rsidRPr="00441289">
        <w:rPr>
          <w:rStyle w:val="Strong"/>
          <w:b w:val="0"/>
          <w:sz w:val="22"/>
          <w:szCs w:val="22"/>
        </w:rPr>
        <w:t>Чл. 27.</w:t>
      </w:r>
      <w:proofErr w:type="gramEnd"/>
      <w:r w:rsidRPr="00441289">
        <w:rPr>
          <w:rStyle w:val="Strong"/>
          <w:b w:val="0"/>
          <w:sz w:val="22"/>
          <w:szCs w:val="22"/>
        </w:rPr>
        <w:t xml:space="preserve"> </w:t>
      </w:r>
      <w:r w:rsidRPr="00441289">
        <w:rPr>
          <w:sz w:val="22"/>
          <w:szCs w:val="22"/>
        </w:rPr>
        <w:t>(1) 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B626C0" w:rsidRPr="00441289" w:rsidRDefault="00B626C0" w:rsidP="00B626C0">
      <w:pPr>
        <w:pStyle w:val="NormalWeb"/>
        <w:spacing w:before="0" w:beforeAutospacing="0" w:after="0" w:afterAutospacing="0" w:line="0" w:lineRule="atLeast"/>
        <w:rPr>
          <w:sz w:val="22"/>
          <w:szCs w:val="22"/>
        </w:rPr>
      </w:pPr>
      <w:r w:rsidRPr="00441289">
        <w:rPr>
          <w:sz w:val="22"/>
          <w:szCs w:val="22"/>
        </w:rPr>
        <w:t xml:space="preserve">1. </w:t>
      </w:r>
      <w:proofErr w:type="gramStart"/>
      <w:r w:rsidRPr="00441289">
        <w:rPr>
          <w:sz w:val="22"/>
          <w:szCs w:val="22"/>
        </w:rPr>
        <w:t>дейността</w:t>
      </w:r>
      <w:proofErr w:type="gramEnd"/>
      <w:r w:rsidRPr="00441289">
        <w:rPr>
          <w:sz w:val="22"/>
          <w:szCs w:val="22"/>
        </w:rPr>
        <w:t xml:space="preserve"> му противоречи на закона, устава и добрите нрави;</w:t>
      </w:r>
    </w:p>
    <w:p w:rsidR="00B626C0" w:rsidRPr="00441289" w:rsidRDefault="00B626C0" w:rsidP="00B626C0">
      <w:pPr>
        <w:pStyle w:val="NormalWeb"/>
        <w:spacing w:before="0" w:beforeAutospacing="0" w:after="0" w:afterAutospacing="0" w:line="0" w:lineRule="atLeast"/>
        <w:rPr>
          <w:sz w:val="22"/>
          <w:szCs w:val="22"/>
        </w:rPr>
      </w:pPr>
      <w:r w:rsidRPr="00441289">
        <w:rPr>
          <w:sz w:val="22"/>
          <w:szCs w:val="22"/>
        </w:rPr>
        <w:t xml:space="preserve">2. </w:t>
      </w:r>
      <w:proofErr w:type="gramStart"/>
      <w:r w:rsidRPr="00441289">
        <w:rPr>
          <w:sz w:val="22"/>
          <w:szCs w:val="22"/>
        </w:rPr>
        <w:t>имуществото</w:t>
      </w:r>
      <w:proofErr w:type="gramEnd"/>
      <w:r w:rsidRPr="00441289">
        <w:rPr>
          <w:sz w:val="22"/>
          <w:szCs w:val="22"/>
        </w:rPr>
        <w:t xml:space="preserve"> му не се използва според целите и предмета на дейността на читалището;</w:t>
      </w:r>
    </w:p>
    <w:p w:rsidR="00B626C0" w:rsidRPr="00441289" w:rsidRDefault="00B626C0" w:rsidP="00B626C0">
      <w:pPr>
        <w:pStyle w:val="NormalWeb"/>
        <w:spacing w:before="0" w:beforeAutospacing="0" w:after="0" w:afterAutospacing="0" w:line="0" w:lineRule="atLeast"/>
        <w:rPr>
          <w:sz w:val="22"/>
          <w:szCs w:val="22"/>
        </w:rPr>
      </w:pPr>
      <w:r w:rsidRPr="00441289">
        <w:rPr>
          <w:sz w:val="22"/>
          <w:szCs w:val="22"/>
        </w:rPr>
        <w:t xml:space="preserve">3.  </w:t>
      </w:r>
      <w:proofErr w:type="gramStart"/>
      <w:r w:rsidRPr="00441289">
        <w:rPr>
          <w:sz w:val="22"/>
          <w:szCs w:val="22"/>
        </w:rPr>
        <w:t>е</w:t>
      </w:r>
      <w:proofErr w:type="gramEnd"/>
      <w:r w:rsidRPr="00441289">
        <w:rPr>
          <w:sz w:val="22"/>
          <w:szCs w:val="22"/>
        </w:rPr>
        <w:t xml:space="preserve">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w:t>
      </w:r>
    </w:p>
    <w:p w:rsidR="00B626C0" w:rsidRPr="00441289" w:rsidRDefault="00B626C0" w:rsidP="00B626C0">
      <w:pPr>
        <w:pStyle w:val="NormalWeb"/>
        <w:spacing w:before="0" w:beforeAutospacing="0" w:after="0" w:afterAutospacing="0" w:line="0" w:lineRule="atLeast"/>
        <w:rPr>
          <w:sz w:val="22"/>
          <w:szCs w:val="22"/>
        </w:rPr>
      </w:pPr>
      <w:r w:rsidRPr="00441289">
        <w:rPr>
          <w:sz w:val="22"/>
          <w:szCs w:val="22"/>
        </w:rPr>
        <w:t xml:space="preserve">4.  </w:t>
      </w:r>
      <w:proofErr w:type="gramStart"/>
      <w:r w:rsidRPr="00441289">
        <w:rPr>
          <w:sz w:val="22"/>
          <w:szCs w:val="22"/>
        </w:rPr>
        <w:t>не</w:t>
      </w:r>
      <w:proofErr w:type="gramEnd"/>
      <w:r w:rsidRPr="00441289">
        <w:rPr>
          <w:sz w:val="22"/>
          <w:szCs w:val="22"/>
        </w:rPr>
        <w:t xml:space="preserve"> е учредено по законния ред;</w:t>
      </w:r>
    </w:p>
    <w:p w:rsidR="00B626C0" w:rsidRPr="00441289" w:rsidRDefault="00B626C0" w:rsidP="00B626C0">
      <w:pPr>
        <w:pStyle w:val="NormalWeb"/>
        <w:spacing w:before="0" w:beforeAutospacing="0" w:after="0" w:afterAutospacing="0" w:line="0" w:lineRule="atLeast"/>
        <w:rPr>
          <w:sz w:val="22"/>
          <w:szCs w:val="22"/>
        </w:rPr>
      </w:pPr>
      <w:r w:rsidRPr="00441289">
        <w:rPr>
          <w:sz w:val="22"/>
          <w:szCs w:val="22"/>
        </w:rPr>
        <w:t xml:space="preserve">5. </w:t>
      </w:r>
      <w:proofErr w:type="gramStart"/>
      <w:r w:rsidRPr="00441289">
        <w:rPr>
          <w:sz w:val="22"/>
          <w:szCs w:val="22"/>
        </w:rPr>
        <w:t>е</w:t>
      </w:r>
      <w:proofErr w:type="gramEnd"/>
      <w:r w:rsidRPr="00441289">
        <w:rPr>
          <w:sz w:val="22"/>
          <w:szCs w:val="22"/>
        </w:rPr>
        <w:t xml:space="preserve"> обявено в несъстоятелност.</w:t>
      </w:r>
    </w:p>
    <w:p w:rsidR="00B626C0" w:rsidRPr="00441289" w:rsidRDefault="00B626C0" w:rsidP="00B626C0">
      <w:pPr>
        <w:pStyle w:val="NormalWeb"/>
        <w:spacing w:before="0" w:beforeAutospacing="0" w:after="0" w:afterAutospacing="0" w:line="0" w:lineRule="atLeast"/>
        <w:rPr>
          <w:sz w:val="22"/>
          <w:szCs w:val="22"/>
        </w:rPr>
      </w:pPr>
      <w:r w:rsidRPr="00441289">
        <w:rPr>
          <w:sz w:val="22"/>
          <w:szCs w:val="22"/>
        </w:rPr>
        <w:t>(2)  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B626C0" w:rsidRPr="00441289" w:rsidRDefault="00B626C0" w:rsidP="00B626C0">
      <w:pPr>
        <w:pStyle w:val="NormalWeb"/>
        <w:spacing w:before="0" w:beforeAutospacing="0" w:after="0" w:afterAutospacing="0" w:line="0" w:lineRule="atLeast"/>
        <w:rPr>
          <w:sz w:val="22"/>
          <w:szCs w:val="22"/>
        </w:rPr>
      </w:pPr>
      <w:r w:rsidRPr="00441289">
        <w:rPr>
          <w:sz w:val="22"/>
          <w:szCs w:val="22"/>
        </w:rPr>
        <w:t>(3)  Прекратяването на читалището по искане на прокурора се вписва служебно.</w:t>
      </w:r>
    </w:p>
    <w:p w:rsidR="00B626C0" w:rsidRPr="00441289" w:rsidRDefault="00B626C0" w:rsidP="00B626C0">
      <w:pPr>
        <w:pStyle w:val="NormalWeb"/>
        <w:spacing w:before="0" w:beforeAutospacing="0" w:after="0" w:afterAutospacing="0" w:line="0" w:lineRule="atLeast"/>
        <w:rPr>
          <w:sz w:val="22"/>
          <w:szCs w:val="22"/>
        </w:rPr>
      </w:pPr>
      <w:proofErr w:type="gramStart"/>
      <w:r w:rsidRPr="00441289">
        <w:rPr>
          <w:rStyle w:val="Strong"/>
          <w:b w:val="0"/>
          <w:sz w:val="22"/>
          <w:szCs w:val="22"/>
        </w:rPr>
        <w:t>Чл. 28.</w:t>
      </w:r>
      <w:proofErr w:type="gramEnd"/>
      <w:r w:rsidRPr="00441289">
        <w:rPr>
          <w:rStyle w:val="Strong"/>
          <w:b w:val="0"/>
          <w:sz w:val="22"/>
          <w:szCs w:val="22"/>
        </w:rPr>
        <w:t xml:space="preserve"> </w:t>
      </w:r>
      <w:r w:rsidRPr="00441289">
        <w:rPr>
          <w:sz w:val="22"/>
          <w:szCs w:val="22"/>
        </w:rPr>
        <w:t xml:space="preserve"> </w:t>
      </w:r>
      <w:proofErr w:type="gramStart"/>
      <w:r w:rsidRPr="00441289">
        <w:rPr>
          <w:sz w:val="22"/>
          <w:szCs w:val="22"/>
        </w:rPr>
        <w:t>Читалищното сдружение, в което е членувало прекратеното читалище, не може да претендира за разпределянето на имуществото на това читалище.</w:t>
      </w:r>
      <w:proofErr w:type="gramEnd"/>
    </w:p>
    <w:p w:rsidR="00B626C0" w:rsidRPr="005461B5" w:rsidRDefault="00B626C0" w:rsidP="00B626C0">
      <w:pPr>
        <w:pStyle w:val="NormalWeb"/>
        <w:spacing w:before="0" w:beforeAutospacing="0" w:after="0" w:afterAutospacing="0" w:line="0" w:lineRule="atLeast"/>
        <w:rPr>
          <w:sz w:val="22"/>
          <w:szCs w:val="22"/>
        </w:rPr>
      </w:pPr>
      <w:proofErr w:type="gramStart"/>
      <w:r w:rsidRPr="00441289">
        <w:rPr>
          <w:rStyle w:val="Strong"/>
          <w:b w:val="0"/>
          <w:sz w:val="22"/>
          <w:szCs w:val="22"/>
        </w:rPr>
        <w:t>Чл. 29.</w:t>
      </w:r>
      <w:proofErr w:type="gramEnd"/>
      <w:r w:rsidRPr="00441289">
        <w:rPr>
          <w:rStyle w:val="Strong"/>
          <w:b w:val="0"/>
          <w:sz w:val="22"/>
          <w:szCs w:val="22"/>
        </w:rPr>
        <w:t xml:space="preserve"> </w:t>
      </w:r>
      <w:proofErr w:type="gramStart"/>
      <w:r w:rsidRPr="00441289">
        <w:rPr>
          <w:sz w:val="22"/>
          <w:szCs w:val="22"/>
        </w:rPr>
        <w:t>За неуредените в този закон случаи се прилага Законът за юридическите лица с нестопанска цел.</w:t>
      </w:r>
      <w:proofErr w:type="gramEnd"/>
    </w:p>
    <w:p w:rsidR="00B626C0" w:rsidRPr="00441289" w:rsidRDefault="00B626C0" w:rsidP="00B626C0">
      <w:pPr>
        <w:pStyle w:val="NormalWeb"/>
        <w:spacing w:before="0" w:beforeAutospacing="0" w:after="0" w:afterAutospacing="0" w:line="0" w:lineRule="atLeast"/>
        <w:rPr>
          <w:b/>
          <w:sz w:val="22"/>
          <w:szCs w:val="22"/>
        </w:rPr>
      </w:pPr>
      <w:r w:rsidRPr="00441289">
        <w:rPr>
          <w:b/>
          <w:sz w:val="22"/>
          <w:szCs w:val="22"/>
        </w:rPr>
        <w:t xml:space="preserve">ГЛАВА ШЕСТА </w:t>
      </w:r>
    </w:p>
    <w:p w:rsidR="00B626C0" w:rsidRPr="00441289" w:rsidRDefault="00B626C0" w:rsidP="00B626C0">
      <w:pPr>
        <w:pStyle w:val="NormalWeb"/>
        <w:spacing w:before="0" w:beforeAutospacing="0" w:after="0" w:afterAutospacing="0" w:line="0" w:lineRule="atLeast"/>
        <w:rPr>
          <w:b/>
          <w:sz w:val="22"/>
          <w:szCs w:val="22"/>
        </w:rPr>
      </w:pPr>
      <w:r w:rsidRPr="00441289">
        <w:rPr>
          <w:b/>
          <w:sz w:val="22"/>
          <w:szCs w:val="22"/>
        </w:rPr>
        <w:t>АДМИНИСТРАТИВНОНАКАЗАТЕЛНИ РАЗПОРЕДБИ</w:t>
      </w:r>
    </w:p>
    <w:p w:rsidR="00B626C0" w:rsidRPr="00441289" w:rsidRDefault="00B626C0" w:rsidP="00B626C0">
      <w:pPr>
        <w:pStyle w:val="NormalWeb"/>
        <w:spacing w:before="0" w:beforeAutospacing="0" w:after="0" w:afterAutospacing="0" w:line="0" w:lineRule="atLeast"/>
        <w:rPr>
          <w:sz w:val="22"/>
          <w:szCs w:val="22"/>
        </w:rPr>
      </w:pPr>
      <w:proofErr w:type="gramStart"/>
      <w:r w:rsidRPr="00441289">
        <w:rPr>
          <w:rStyle w:val="Strong"/>
          <w:b w:val="0"/>
          <w:sz w:val="22"/>
          <w:szCs w:val="22"/>
        </w:rPr>
        <w:t>Чл. 30.</w:t>
      </w:r>
      <w:proofErr w:type="gramEnd"/>
      <w:r w:rsidRPr="00441289">
        <w:rPr>
          <w:rStyle w:val="Strong"/>
          <w:b w:val="0"/>
          <w:sz w:val="22"/>
          <w:szCs w:val="22"/>
        </w:rPr>
        <w:t xml:space="preserve"> </w:t>
      </w:r>
      <w:r w:rsidRPr="00441289">
        <w:rPr>
          <w:sz w:val="22"/>
          <w:szCs w:val="22"/>
        </w:rPr>
        <w:t xml:space="preserve"> </w:t>
      </w:r>
      <w:proofErr w:type="gramStart"/>
      <w:r w:rsidRPr="00441289">
        <w:rPr>
          <w:sz w:val="22"/>
          <w:szCs w:val="22"/>
        </w:rPr>
        <w:t>Председател и/или секретар на читалище, който предостави имущество в нарушение на чл.</w:t>
      </w:r>
      <w:proofErr w:type="gramEnd"/>
      <w:r w:rsidRPr="00441289">
        <w:rPr>
          <w:sz w:val="22"/>
          <w:szCs w:val="22"/>
        </w:rPr>
        <w:t xml:space="preserve"> </w:t>
      </w:r>
      <w:proofErr w:type="gramStart"/>
      <w:r w:rsidRPr="00441289">
        <w:rPr>
          <w:sz w:val="22"/>
          <w:szCs w:val="22"/>
        </w:rPr>
        <w:t>3, ал.</w:t>
      </w:r>
      <w:proofErr w:type="gramEnd"/>
      <w:r w:rsidRPr="00441289">
        <w:rPr>
          <w:sz w:val="22"/>
          <w:szCs w:val="22"/>
        </w:rPr>
        <w:t xml:space="preserve"> </w:t>
      </w:r>
      <w:proofErr w:type="gramStart"/>
      <w:r w:rsidRPr="00441289">
        <w:rPr>
          <w:sz w:val="22"/>
          <w:szCs w:val="22"/>
        </w:rPr>
        <w:t>4, се наказва с глоба в размер от 500 до 1000 лв.</w:t>
      </w:r>
      <w:proofErr w:type="gramEnd"/>
      <w:r w:rsidRPr="00441289">
        <w:rPr>
          <w:sz w:val="22"/>
          <w:szCs w:val="22"/>
        </w:rPr>
        <w:t xml:space="preserve"> </w:t>
      </w:r>
      <w:proofErr w:type="gramStart"/>
      <w:r w:rsidRPr="00441289">
        <w:rPr>
          <w:sz w:val="22"/>
          <w:szCs w:val="22"/>
        </w:rPr>
        <w:t>и</w:t>
      </w:r>
      <w:proofErr w:type="gramEnd"/>
      <w:r w:rsidRPr="00441289">
        <w:rPr>
          <w:sz w:val="22"/>
          <w:szCs w:val="22"/>
        </w:rPr>
        <w:t xml:space="preserve"> с лишаване от право да заема изборна длъжност в читалището за срок 5 години.</w:t>
      </w:r>
    </w:p>
    <w:p w:rsidR="00B626C0" w:rsidRPr="00441289" w:rsidRDefault="00B626C0" w:rsidP="00B626C0">
      <w:pPr>
        <w:pStyle w:val="NormalWeb"/>
        <w:spacing w:before="0" w:beforeAutospacing="0" w:after="0" w:afterAutospacing="0" w:line="0" w:lineRule="atLeast"/>
        <w:rPr>
          <w:sz w:val="22"/>
          <w:szCs w:val="22"/>
        </w:rPr>
      </w:pPr>
      <w:proofErr w:type="gramStart"/>
      <w:r w:rsidRPr="00441289">
        <w:rPr>
          <w:rStyle w:val="Strong"/>
          <w:b w:val="0"/>
          <w:sz w:val="22"/>
          <w:szCs w:val="22"/>
        </w:rPr>
        <w:t>Чл. 31.</w:t>
      </w:r>
      <w:proofErr w:type="gramEnd"/>
      <w:r w:rsidRPr="00441289">
        <w:rPr>
          <w:rStyle w:val="Strong"/>
          <w:b w:val="0"/>
          <w:sz w:val="22"/>
          <w:szCs w:val="22"/>
        </w:rPr>
        <w:t xml:space="preserve"> </w:t>
      </w:r>
      <w:r w:rsidRPr="00441289">
        <w:rPr>
          <w:sz w:val="22"/>
          <w:szCs w:val="22"/>
        </w:rPr>
        <w:t xml:space="preserve"> </w:t>
      </w:r>
      <w:proofErr w:type="gramStart"/>
      <w:r w:rsidRPr="00441289">
        <w:rPr>
          <w:sz w:val="22"/>
          <w:szCs w:val="22"/>
        </w:rPr>
        <w:t>Председател на читалище или представляващ читалищно сдружение, който не заяви вписване в регистъра на читалищата или читалищните сдружения в срока по чл.</w:t>
      </w:r>
      <w:proofErr w:type="gramEnd"/>
      <w:r w:rsidRPr="00441289">
        <w:rPr>
          <w:sz w:val="22"/>
          <w:szCs w:val="22"/>
        </w:rPr>
        <w:t xml:space="preserve"> </w:t>
      </w:r>
      <w:proofErr w:type="gramStart"/>
      <w:r w:rsidRPr="00441289">
        <w:rPr>
          <w:sz w:val="22"/>
          <w:szCs w:val="22"/>
        </w:rPr>
        <w:t>10, ал.</w:t>
      </w:r>
      <w:proofErr w:type="gramEnd"/>
      <w:r w:rsidRPr="00441289">
        <w:rPr>
          <w:sz w:val="22"/>
          <w:szCs w:val="22"/>
        </w:rPr>
        <w:t xml:space="preserve"> </w:t>
      </w:r>
      <w:proofErr w:type="gramStart"/>
      <w:r w:rsidRPr="00441289">
        <w:rPr>
          <w:sz w:val="22"/>
          <w:szCs w:val="22"/>
        </w:rPr>
        <w:t>3, се наказва с глоба от 150 до 300 лв.</w:t>
      </w:r>
      <w:proofErr w:type="gramEnd"/>
    </w:p>
    <w:p w:rsidR="00B626C0" w:rsidRPr="00441289" w:rsidRDefault="00B626C0" w:rsidP="00B626C0">
      <w:pPr>
        <w:pStyle w:val="NormalWeb"/>
        <w:spacing w:before="0" w:beforeAutospacing="0" w:after="0" w:afterAutospacing="0" w:line="0" w:lineRule="atLeast"/>
        <w:rPr>
          <w:sz w:val="22"/>
          <w:szCs w:val="22"/>
        </w:rPr>
      </w:pPr>
      <w:proofErr w:type="gramStart"/>
      <w:r w:rsidRPr="00441289">
        <w:rPr>
          <w:rStyle w:val="Strong"/>
          <w:b w:val="0"/>
          <w:sz w:val="22"/>
          <w:szCs w:val="22"/>
        </w:rPr>
        <w:t>Чл. 32.</w:t>
      </w:r>
      <w:proofErr w:type="gramEnd"/>
      <w:r w:rsidRPr="00441289">
        <w:rPr>
          <w:rStyle w:val="Strong"/>
          <w:b w:val="0"/>
          <w:sz w:val="22"/>
          <w:szCs w:val="22"/>
        </w:rPr>
        <w:t xml:space="preserve"> </w:t>
      </w:r>
      <w:proofErr w:type="gramStart"/>
      <w:r w:rsidRPr="00441289">
        <w:rPr>
          <w:sz w:val="22"/>
          <w:szCs w:val="22"/>
        </w:rPr>
        <w:t>Председател на читалище, който не представи доклад за изпълнението на читалищните дейности и за изразходваните от бюджета средства в срока по чл.</w:t>
      </w:r>
      <w:proofErr w:type="gramEnd"/>
      <w:r w:rsidRPr="00441289">
        <w:rPr>
          <w:sz w:val="22"/>
          <w:szCs w:val="22"/>
        </w:rPr>
        <w:t xml:space="preserve"> </w:t>
      </w:r>
      <w:proofErr w:type="gramStart"/>
      <w:r w:rsidRPr="00441289">
        <w:rPr>
          <w:sz w:val="22"/>
          <w:szCs w:val="22"/>
        </w:rPr>
        <w:t>26а, ал.</w:t>
      </w:r>
      <w:proofErr w:type="gramEnd"/>
      <w:r w:rsidRPr="00441289">
        <w:rPr>
          <w:sz w:val="22"/>
          <w:szCs w:val="22"/>
        </w:rPr>
        <w:t xml:space="preserve"> </w:t>
      </w:r>
      <w:proofErr w:type="gramStart"/>
      <w:r w:rsidRPr="00441289">
        <w:rPr>
          <w:sz w:val="22"/>
          <w:szCs w:val="22"/>
        </w:rPr>
        <w:t>4, се наказва с глоба от 150 до 300 лв.</w:t>
      </w:r>
      <w:proofErr w:type="gramEnd"/>
    </w:p>
    <w:p w:rsidR="00B626C0" w:rsidRPr="00441289" w:rsidRDefault="00B626C0" w:rsidP="00B626C0">
      <w:pPr>
        <w:pStyle w:val="NormalWeb"/>
        <w:spacing w:before="0" w:beforeAutospacing="0" w:after="0" w:afterAutospacing="0" w:line="0" w:lineRule="atLeast"/>
        <w:rPr>
          <w:sz w:val="22"/>
          <w:szCs w:val="22"/>
        </w:rPr>
      </w:pPr>
      <w:proofErr w:type="gramStart"/>
      <w:r w:rsidRPr="00441289">
        <w:rPr>
          <w:rStyle w:val="Strong"/>
          <w:b w:val="0"/>
          <w:sz w:val="22"/>
          <w:szCs w:val="22"/>
        </w:rPr>
        <w:t>Чл. 33.</w:t>
      </w:r>
      <w:proofErr w:type="gramEnd"/>
      <w:r w:rsidRPr="00441289">
        <w:rPr>
          <w:sz w:val="22"/>
          <w:szCs w:val="22"/>
        </w:rPr>
        <w:t xml:space="preserve"> (1) Нарушенията се установяват с актове на:</w:t>
      </w:r>
    </w:p>
    <w:p w:rsidR="00B626C0" w:rsidRPr="00441289" w:rsidRDefault="00B626C0" w:rsidP="00B626C0">
      <w:pPr>
        <w:pStyle w:val="NormalWeb"/>
        <w:spacing w:before="0" w:beforeAutospacing="0" w:after="0" w:afterAutospacing="0" w:line="0" w:lineRule="atLeast"/>
        <w:rPr>
          <w:sz w:val="22"/>
          <w:szCs w:val="22"/>
        </w:rPr>
      </w:pPr>
      <w:r w:rsidRPr="00441289">
        <w:rPr>
          <w:sz w:val="22"/>
          <w:szCs w:val="22"/>
        </w:rPr>
        <w:t xml:space="preserve">1. </w:t>
      </w:r>
      <w:proofErr w:type="gramStart"/>
      <w:r w:rsidRPr="00441289">
        <w:rPr>
          <w:sz w:val="22"/>
          <w:szCs w:val="22"/>
        </w:rPr>
        <w:t>оправомощени</w:t>
      </w:r>
      <w:proofErr w:type="gramEnd"/>
      <w:r w:rsidRPr="00441289">
        <w:rPr>
          <w:sz w:val="22"/>
          <w:szCs w:val="22"/>
        </w:rPr>
        <w:t xml:space="preserve"> от министъра на културата длъжностни лица - за нарушения по чл. 31;</w:t>
      </w:r>
    </w:p>
    <w:p w:rsidR="00B626C0" w:rsidRPr="00441289" w:rsidRDefault="00B626C0" w:rsidP="00B626C0">
      <w:pPr>
        <w:pStyle w:val="NormalWeb"/>
        <w:spacing w:before="0" w:beforeAutospacing="0" w:after="0" w:afterAutospacing="0" w:line="0" w:lineRule="atLeast"/>
        <w:rPr>
          <w:sz w:val="22"/>
          <w:szCs w:val="22"/>
        </w:rPr>
      </w:pPr>
      <w:r w:rsidRPr="00441289">
        <w:rPr>
          <w:sz w:val="22"/>
          <w:szCs w:val="22"/>
        </w:rPr>
        <w:t xml:space="preserve">2. </w:t>
      </w:r>
      <w:proofErr w:type="gramStart"/>
      <w:r w:rsidRPr="00441289">
        <w:rPr>
          <w:sz w:val="22"/>
          <w:szCs w:val="22"/>
        </w:rPr>
        <w:t>кмета</w:t>
      </w:r>
      <w:proofErr w:type="gramEnd"/>
      <w:r w:rsidRPr="00441289">
        <w:rPr>
          <w:sz w:val="22"/>
          <w:szCs w:val="22"/>
        </w:rPr>
        <w:t xml:space="preserve"> на съответната община или оправомощени от него длъжностни лица - за нарушенията по чл. </w:t>
      </w:r>
      <w:proofErr w:type="gramStart"/>
      <w:r w:rsidRPr="00441289">
        <w:rPr>
          <w:sz w:val="22"/>
          <w:szCs w:val="22"/>
        </w:rPr>
        <w:t>30 и 32.</w:t>
      </w:r>
      <w:proofErr w:type="gramEnd"/>
    </w:p>
    <w:p w:rsidR="00B626C0" w:rsidRPr="00441289" w:rsidRDefault="00B626C0" w:rsidP="00B626C0">
      <w:pPr>
        <w:pStyle w:val="NormalWeb"/>
        <w:spacing w:before="0" w:beforeAutospacing="0" w:after="0" w:afterAutospacing="0" w:line="0" w:lineRule="atLeast"/>
        <w:rPr>
          <w:sz w:val="22"/>
          <w:szCs w:val="22"/>
        </w:rPr>
      </w:pPr>
      <w:r w:rsidRPr="00441289">
        <w:rPr>
          <w:sz w:val="22"/>
          <w:szCs w:val="22"/>
        </w:rPr>
        <w:t>(2) Наказателните постановления се издават от министъра на културата или от оправомощен от него заместник-министър, съответно от кмета на общината.</w:t>
      </w:r>
    </w:p>
    <w:p w:rsidR="00B626C0" w:rsidRPr="00441289" w:rsidRDefault="00B626C0" w:rsidP="00B626C0">
      <w:pPr>
        <w:pStyle w:val="NormalWeb"/>
        <w:spacing w:before="0" w:beforeAutospacing="0" w:after="0" w:afterAutospacing="0" w:line="0" w:lineRule="atLeast"/>
        <w:rPr>
          <w:sz w:val="22"/>
          <w:szCs w:val="22"/>
        </w:rPr>
      </w:pPr>
      <w:r w:rsidRPr="00441289">
        <w:rPr>
          <w:sz w:val="22"/>
          <w:szCs w:val="22"/>
        </w:rPr>
        <w:t>(3)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B626C0" w:rsidRDefault="00B626C0" w:rsidP="00B626C0">
      <w:pPr>
        <w:pStyle w:val="NormalWeb"/>
        <w:spacing w:before="0" w:beforeAutospacing="0" w:after="0" w:afterAutospacing="0" w:line="0" w:lineRule="atLeast"/>
        <w:rPr>
          <w:sz w:val="22"/>
          <w:szCs w:val="22"/>
        </w:rPr>
      </w:pPr>
      <w:r w:rsidRPr="00441289">
        <w:rPr>
          <w:sz w:val="22"/>
          <w:szCs w:val="22"/>
        </w:rPr>
        <w:t xml:space="preserve">(4) Събраните глоби за нарушения по чл. </w:t>
      </w:r>
      <w:proofErr w:type="gramStart"/>
      <w:r w:rsidRPr="00441289">
        <w:rPr>
          <w:sz w:val="22"/>
          <w:szCs w:val="22"/>
        </w:rPr>
        <w:t>31 се внасят в Национален фонд "Култура".</w:t>
      </w:r>
      <w:proofErr w:type="gramEnd"/>
    </w:p>
    <w:p w:rsidR="00B626C0" w:rsidRPr="00441289" w:rsidRDefault="00B626C0" w:rsidP="00B626C0">
      <w:pPr>
        <w:pStyle w:val="NormalWeb"/>
        <w:spacing w:before="0" w:beforeAutospacing="0" w:after="0" w:afterAutospacing="0" w:line="0" w:lineRule="atLeast"/>
        <w:rPr>
          <w:sz w:val="22"/>
          <w:szCs w:val="22"/>
        </w:rPr>
      </w:pPr>
      <w:r w:rsidRPr="00441289">
        <w:rPr>
          <w:sz w:val="22"/>
          <w:szCs w:val="22"/>
        </w:rPr>
        <w:br/>
      </w:r>
      <w:r w:rsidRPr="00441289">
        <w:rPr>
          <w:b/>
          <w:sz w:val="22"/>
          <w:szCs w:val="22"/>
        </w:rPr>
        <w:t xml:space="preserve">                   ДОПЪЛНИТЕЛНИ И ЗАКЛЮЧИТЕЛНИ РАЗПОРЕДБИ</w:t>
      </w:r>
    </w:p>
    <w:p w:rsidR="00B626C0" w:rsidRPr="00416686" w:rsidRDefault="00B626C0" w:rsidP="00B626C0">
      <w:pPr>
        <w:spacing w:line="0" w:lineRule="atLeast"/>
        <w:rPr>
          <w:sz w:val="22"/>
          <w:szCs w:val="22"/>
        </w:rPr>
      </w:pPr>
      <w:r w:rsidRPr="00416686">
        <w:rPr>
          <w:sz w:val="22"/>
          <w:szCs w:val="22"/>
        </w:rPr>
        <w:t xml:space="preserve">1.Читалището има кръгъл печат, надпис Народно читалище „Иван Вазов-1926” гр. Доспат, </w:t>
      </w:r>
    </w:p>
    <w:p w:rsidR="00B626C0" w:rsidRPr="00416686" w:rsidRDefault="00B626C0" w:rsidP="00B626C0">
      <w:pPr>
        <w:spacing w:line="0" w:lineRule="atLeast"/>
        <w:rPr>
          <w:sz w:val="22"/>
          <w:szCs w:val="22"/>
        </w:rPr>
      </w:pPr>
      <w:r w:rsidRPr="00416686">
        <w:rPr>
          <w:sz w:val="22"/>
          <w:szCs w:val="22"/>
        </w:rPr>
        <w:t>3.Първи март е рождената дата на читалището и ден на самодееца.</w:t>
      </w:r>
    </w:p>
    <w:p w:rsidR="00B626C0" w:rsidRPr="00416686" w:rsidRDefault="00B626C0" w:rsidP="00B626C0">
      <w:pPr>
        <w:spacing w:line="0" w:lineRule="atLeast"/>
        <w:rPr>
          <w:sz w:val="22"/>
          <w:szCs w:val="22"/>
        </w:rPr>
      </w:pPr>
      <w:r w:rsidRPr="00416686">
        <w:rPr>
          <w:sz w:val="22"/>
          <w:szCs w:val="22"/>
        </w:rPr>
        <w:t xml:space="preserve">Този устав е изработен въз основа на Закона на народните читалища </w:t>
      </w:r>
    </w:p>
    <w:p w:rsidR="00B626C0" w:rsidRPr="00416686" w:rsidRDefault="00B626C0" w:rsidP="00B626C0">
      <w:pPr>
        <w:spacing w:line="0" w:lineRule="atLeast"/>
        <w:rPr>
          <w:sz w:val="22"/>
          <w:szCs w:val="22"/>
        </w:rPr>
      </w:pPr>
      <w:r w:rsidRPr="00416686">
        <w:rPr>
          <w:sz w:val="22"/>
          <w:szCs w:val="22"/>
        </w:rPr>
        <w:t>Доп.-ДВ,бр.42 от 2009 год.</w:t>
      </w:r>
    </w:p>
    <w:p w:rsidR="00B626C0" w:rsidRPr="00141BCE" w:rsidRDefault="00B626C0" w:rsidP="00B626C0">
      <w:pPr>
        <w:spacing w:line="0" w:lineRule="atLeast"/>
        <w:rPr>
          <w:sz w:val="22"/>
          <w:szCs w:val="22"/>
        </w:rPr>
      </w:pPr>
      <w:r w:rsidRPr="00416686">
        <w:rPr>
          <w:sz w:val="22"/>
          <w:szCs w:val="22"/>
        </w:rPr>
        <w:t>4. Този устав е приет на събрание</w:t>
      </w:r>
      <w:r>
        <w:rPr>
          <w:sz w:val="22"/>
          <w:szCs w:val="22"/>
        </w:rPr>
        <w:t xml:space="preserve"> на читалището,състояло се на 01</w:t>
      </w:r>
      <w:r w:rsidRPr="00416686">
        <w:rPr>
          <w:sz w:val="22"/>
          <w:szCs w:val="22"/>
        </w:rPr>
        <w:t>.06.201</w:t>
      </w:r>
      <w:r>
        <w:rPr>
          <w:sz w:val="22"/>
          <w:szCs w:val="22"/>
        </w:rPr>
        <w:t>6</w:t>
      </w:r>
      <w:r w:rsidRPr="00416686">
        <w:rPr>
          <w:sz w:val="22"/>
          <w:szCs w:val="22"/>
        </w:rPr>
        <w:t xml:space="preserve"> г.</w:t>
      </w:r>
    </w:p>
    <w:p w:rsidR="00B626C0" w:rsidRDefault="00B626C0" w:rsidP="00B626C0"/>
    <w:p w:rsidR="009B2C74" w:rsidRDefault="009B2C74" w:rsidP="009B2C74">
      <w:pPr>
        <w:pStyle w:val="Header"/>
        <w:ind w:left="2160"/>
        <w:rPr>
          <w:rFonts w:ascii="Cambria" w:hAnsi="Cambria"/>
          <w:b/>
          <w:sz w:val="24"/>
          <w:szCs w:val="24"/>
        </w:rPr>
      </w:pPr>
    </w:p>
    <w:p w:rsidR="009B2C74" w:rsidRDefault="009B2C74" w:rsidP="009B2C74">
      <w:pPr>
        <w:pStyle w:val="Header"/>
        <w:ind w:left="2160"/>
        <w:rPr>
          <w:rFonts w:ascii="Cambria" w:hAnsi="Cambria"/>
          <w:b/>
          <w:sz w:val="24"/>
          <w:szCs w:val="24"/>
        </w:rPr>
      </w:pPr>
    </w:p>
    <w:p w:rsidR="009B2C74" w:rsidRPr="00FA14A8" w:rsidRDefault="00B626C0" w:rsidP="009B2C74">
      <w:pPr>
        <w:pStyle w:val="Header"/>
        <w:ind w:left="2160"/>
        <w:rPr>
          <w:rFonts w:ascii="Cambria" w:hAnsi="Cambria"/>
          <w:b/>
          <w:sz w:val="24"/>
          <w:szCs w:val="24"/>
        </w:rPr>
      </w:pPr>
      <w:r>
        <w:rPr>
          <w:rFonts w:ascii="Cambria" w:hAnsi="Cambria"/>
          <w:b/>
          <w:noProof/>
          <w:sz w:val="24"/>
          <w:szCs w:val="24"/>
          <w:lang w:val="en-US"/>
        </w:rPr>
        <w:lastRenderedPageBreak/>
        <w:drawing>
          <wp:anchor distT="0" distB="0" distL="114300" distR="114300" simplePos="0" relativeHeight="251663360" behindDoc="0" locked="0" layoutInCell="1" allowOverlap="1">
            <wp:simplePos x="0" y="0"/>
            <wp:positionH relativeFrom="column">
              <wp:posOffset>481965</wp:posOffset>
            </wp:positionH>
            <wp:positionV relativeFrom="paragraph">
              <wp:posOffset>-15875</wp:posOffset>
            </wp:positionV>
            <wp:extent cx="558800" cy="689610"/>
            <wp:effectExtent l="19050" t="0" r="0" b="0"/>
            <wp:wrapSquare wrapText="bothSides"/>
            <wp:docPr id="3" name="Картина 1" descr="C:\Users\ZAMKMET\Desktop\ЧИТАЛИЩЕ\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MKMET\Desktop\ЧИТАЛИЩЕ\images 3.jpg"/>
                    <pic:cNvPicPr>
                      <a:picLocks noChangeAspect="1" noChangeArrowheads="1"/>
                    </pic:cNvPicPr>
                  </pic:nvPicPr>
                  <pic:blipFill>
                    <a:blip r:embed="rId7" cstate="print"/>
                    <a:srcRect/>
                    <a:stretch>
                      <a:fillRect/>
                    </a:stretch>
                  </pic:blipFill>
                  <pic:spPr bwMode="auto">
                    <a:xfrm>
                      <a:off x="0" y="0"/>
                      <a:ext cx="558800" cy="689610"/>
                    </a:xfrm>
                    <a:prstGeom prst="rect">
                      <a:avLst/>
                    </a:prstGeom>
                    <a:noFill/>
                    <a:ln w="9525">
                      <a:noFill/>
                      <a:miter lim="800000"/>
                      <a:headEnd/>
                      <a:tailEnd/>
                    </a:ln>
                  </pic:spPr>
                </pic:pic>
              </a:graphicData>
            </a:graphic>
          </wp:anchor>
        </w:drawing>
      </w:r>
      <w:r w:rsidR="009B2C74" w:rsidRPr="00FA14A8">
        <w:rPr>
          <w:rFonts w:ascii="Cambria" w:hAnsi="Cambria"/>
          <w:b/>
          <w:sz w:val="24"/>
          <w:szCs w:val="24"/>
        </w:rPr>
        <w:t xml:space="preserve">НАРОДНО ЧИТАЛИЩЕ  „ИВАН ВАЗОВ </w:t>
      </w:r>
      <w:r w:rsidR="009B2C74">
        <w:rPr>
          <w:rFonts w:ascii="Cambria" w:hAnsi="Cambria"/>
          <w:b/>
          <w:sz w:val="24"/>
          <w:szCs w:val="24"/>
        </w:rPr>
        <w:t xml:space="preserve">- </w:t>
      </w:r>
      <w:r w:rsidR="009B2C74" w:rsidRPr="00FA14A8">
        <w:rPr>
          <w:rFonts w:ascii="Cambria" w:hAnsi="Cambria"/>
          <w:b/>
          <w:sz w:val="24"/>
          <w:szCs w:val="24"/>
        </w:rPr>
        <w:t xml:space="preserve">1926” гр. ДОСПАТ </w:t>
      </w:r>
    </w:p>
    <w:p w:rsidR="009B2C74" w:rsidRPr="003C55BF" w:rsidRDefault="009B2C74" w:rsidP="009B2C74">
      <w:pPr>
        <w:pStyle w:val="Header"/>
        <w:jc w:val="center"/>
        <w:rPr>
          <w:rFonts w:ascii="Cambria" w:hAnsi="Cambria"/>
          <w:sz w:val="24"/>
          <w:szCs w:val="24"/>
        </w:rPr>
      </w:pPr>
      <w:r>
        <w:rPr>
          <w:rFonts w:ascii="Cambria" w:hAnsi="Cambria"/>
          <w:sz w:val="24"/>
          <w:szCs w:val="24"/>
        </w:rPr>
        <w:t xml:space="preserve">         4831 </w:t>
      </w:r>
      <w:r w:rsidRPr="003C55BF">
        <w:rPr>
          <w:rFonts w:ascii="Cambria" w:hAnsi="Cambria"/>
          <w:sz w:val="24"/>
          <w:szCs w:val="24"/>
        </w:rPr>
        <w:t>гр. Доспат,</w:t>
      </w:r>
      <w:r>
        <w:rPr>
          <w:rFonts w:ascii="Cambria" w:hAnsi="Cambria"/>
          <w:sz w:val="24"/>
          <w:szCs w:val="24"/>
        </w:rPr>
        <w:t xml:space="preserve"> обл. Смолян,</w:t>
      </w:r>
      <w:r w:rsidRPr="003C55BF">
        <w:rPr>
          <w:rFonts w:ascii="Cambria" w:hAnsi="Cambria"/>
          <w:sz w:val="24"/>
          <w:szCs w:val="24"/>
        </w:rPr>
        <w:t xml:space="preserve"> ул. „Първи Май” № 1</w:t>
      </w:r>
    </w:p>
    <w:p w:rsidR="009B2C74" w:rsidRPr="00221EDF" w:rsidRDefault="009B2C74" w:rsidP="009B2C74">
      <w:pPr>
        <w:pStyle w:val="Header"/>
        <w:pBdr>
          <w:bottom w:val="single" w:sz="6" w:space="1" w:color="auto"/>
        </w:pBdr>
        <w:jc w:val="center"/>
        <w:rPr>
          <w:rFonts w:ascii="Cambria" w:hAnsi="Cambria"/>
        </w:rPr>
      </w:pPr>
      <w:r w:rsidRPr="00221EDF">
        <w:rPr>
          <w:rFonts w:ascii="Cambria" w:hAnsi="Cambria"/>
        </w:rPr>
        <w:t xml:space="preserve">                       </w:t>
      </w:r>
      <w:proofErr w:type="gramStart"/>
      <w:r>
        <w:rPr>
          <w:rFonts w:ascii="Cambria" w:hAnsi="Cambria"/>
          <w:lang w:val="en-US"/>
        </w:rPr>
        <w:t>e</w:t>
      </w:r>
      <w:r w:rsidRPr="00221EDF">
        <w:rPr>
          <w:rFonts w:ascii="Cambria" w:hAnsi="Cambria"/>
        </w:rPr>
        <w:t>-</w:t>
      </w:r>
      <w:r>
        <w:rPr>
          <w:rFonts w:ascii="Cambria" w:hAnsi="Cambria"/>
          <w:lang w:val="en-US"/>
        </w:rPr>
        <w:t>mail</w:t>
      </w:r>
      <w:proofErr w:type="gramEnd"/>
      <w:r w:rsidRPr="00221EDF">
        <w:rPr>
          <w:rFonts w:ascii="Cambria" w:hAnsi="Cambria"/>
        </w:rPr>
        <w:t xml:space="preserve">: </w:t>
      </w:r>
      <w:hyperlink r:id="rId8" w:history="1">
        <w:r w:rsidRPr="00821346">
          <w:rPr>
            <w:rStyle w:val="Hyperlink"/>
            <w:rFonts w:ascii="Cambria" w:hAnsi="Cambria"/>
            <w:color w:val="000000" w:themeColor="text1"/>
          </w:rPr>
          <w:t>chitalishte_dospat@abv.bg</w:t>
        </w:r>
      </w:hyperlink>
      <w:r w:rsidRPr="00221EDF">
        <w:rPr>
          <w:rFonts w:ascii="Cambria" w:hAnsi="Cambria"/>
          <w:color w:val="000000" w:themeColor="text1"/>
        </w:rPr>
        <w:t xml:space="preserve"> </w:t>
      </w:r>
      <w:r w:rsidRPr="00221EDF">
        <w:rPr>
          <w:rFonts w:ascii="Cambria" w:hAnsi="Cambria"/>
        </w:rPr>
        <w:t xml:space="preserve">; </w:t>
      </w:r>
      <w:r>
        <w:rPr>
          <w:rFonts w:ascii="Cambria" w:hAnsi="Cambria"/>
          <w:lang w:val="en-US"/>
        </w:rPr>
        <w:t>phone</w:t>
      </w:r>
      <w:r w:rsidRPr="00221EDF">
        <w:rPr>
          <w:rFonts w:ascii="Cambria" w:hAnsi="Cambria"/>
        </w:rPr>
        <w:t>: 0895 760</w:t>
      </w:r>
      <w:r>
        <w:rPr>
          <w:rFonts w:ascii="Cambria" w:hAnsi="Cambria"/>
          <w:lang w:val="en-US"/>
        </w:rPr>
        <w:t> </w:t>
      </w:r>
      <w:r w:rsidRPr="00221EDF">
        <w:rPr>
          <w:rFonts w:ascii="Cambria" w:hAnsi="Cambria"/>
        </w:rPr>
        <w:t>115 ; 0894 438 127</w:t>
      </w:r>
    </w:p>
    <w:p w:rsidR="009B2C74" w:rsidRPr="00221EDF" w:rsidRDefault="009B2C74" w:rsidP="009B2C74">
      <w:pPr>
        <w:pStyle w:val="Header"/>
        <w:pBdr>
          <w:bottom w:val="single" w:sz="6" w:space="1" w:color="auto"/>
        </w:pBdr>
        <w:jc w:val="center"/>
        <w:rPr>
          <w:rFonts w:ascii="Cambria" w:hAnsi="Cambria"/>
          <w:b/>
        </w:rPr>
      </w:pPr>
    </w:p>
    <w:p w:rsidR="009B2C74" w:rsidRPr="007C0353" w:rsidRDefault="009B2C74" w:rsidP="009B2C74">
      <w:pPr>
        <w:pStyle w:val="Header"/>
        <w:pBdr>
          <w:bottom w:val="single" w:sz="6" w:space="1" w:color="auto"/>
        </w:pBdr>
        <w:rPr>
          <w:rFonts w:ascii="Cambria" w:hAnsi="Cambria"/>
          <w:b/>
        </w:rPr>
      </w:pPr>
    </w:p>
    <w:p w:rsidR="009B2C74" w:rsidRPr="00695679" w:rsidRDefault="009B2C74" w:rsidP="009B2C74">
      <w:pPr>
        <w:rPr>
          <w:b/>
          <w:sz w:val="28"/>
          <w:szCs w:val="28"/>
        </w:rPr>
      </w:pPr>
    </w:p>
    <w:p w:rsidR="009B2C74" w:rsidRPr="00B626C0" w:rsidRDefault="009B2C74" w:rsidP="009B2C74">
      <w:pPr>
        <w:autoSpaceDE w:val="0"/>
        <w:autoSpaceDN w:val="0"/>
        <w:adjustRightInd w:val="0"/>
        <w:ind w:left="720" w:firstLine="720"/>
        <w:jc w:val="center"/>
        <w:rPr>
          <w:b/>
        </w:rPr>
      </w:pPr>
      <w:r w:rsidRPr="00B626C0">
        <w:rPr>
          <w:b/>
        </w:rPr>
        <w:t>Отчет за дейността на читалището за 2018 г.</w:t>
      </w:r>
    </w:p>
    <w:p w:rsidR="009B2C74" w:rsidRPr="000B69EE" w:rsidRDefault="009B2C74" w:rsidP="009B2C74">
      <w:pPr>
        <w:autoSpaceDE w:val="0"/>
        <w:autoSpaceDN w:val="0"/>
        <w:adjustRightInd w:val="0"/>
        <w:jc w:val="both"/>
      </w:pPr>
    </w:p>
    <w:p w:rsidR="009B2C74" w:rsidRPr="000B69EE" w:rsidRDefault="009B2C74" w:rsidP="009B2C74">
      <w:pPr>
        <w:autoSpaceDE w:val="0"/>
        <w:autoSpaceDN w:val="0"/>
        <w:adjustRightInd w:val="0"/>
        <w:jc w:val="both"/>
      </w:pPr>
      <w:r w:rsidRPr="000B69EE">
        <w:tab/>
        <w:t>Основна цел на Народно читалище „Иван Вазов-1926” гр. Доспат е да  задоволява потребностите на гражданите, свързани с развитие и обогатяване на културния живот, запазване на обичаите и традициите на българския народ, възпитание и утвърждаване на националното самосъзнание, разширяване на знанията на гражданите и приобщаването им към ценностите и постиженията на науката, изкуството и културата.</w:t>
      </w:r>
    </w:p>
    <w:p w:rsidR="009B2C74" w:rsidRPr="000B69EE" w:rsidRDefault="009B2C74" w:rsidP="009B2C74">
      <w:pPr>
        <w:autoSpaceDE w:val="0"/>
        <w:autoSpaceDN w:val="0"/>
        <w:adjustRightInd w:val="0"/>
        <w:jc w:val="both"/>
      </w:pPr>
      <w:r w:rsidRPr="000B69EE">
        <w:tab/>
        <w:t>За осъществяване на тези задачи читалището в  Доспат  съдейства при организацията на всички културни мероприятия като работи  в тясна връзка с Общинска администрация, училищата и детската градина, неправителствени организации и др.</w:t>
      </w:r>
    </w:p>
    <w:p w:rsidR="009B2C74" w:rsidRPr="000B69EE" w:rsidRDefault="009B2C74" w:rsidP="009B2C74">
      <w:pPr>
        <w:autoSpaceDE w:val="0"/>
        <w:autoSpaceDN w:val="0"/>
        <w:adjustRightInd w:val="0"/>
        <w:jc w:val="both"/>
        <w:rPr>
          <w:bCs/>
        </w:rPr>
      </w:pPr>
      <w:r w:rsidRPr="000B69EE">
        <w:rPr>
          <w:bCs/>
        </w:rPr>
        <w:tab/>
        <w:t>Основни дейности на читалище „Иван Вазов-1926” са:</w:t>
      </w:r>
    </w:p>
    <w:p w:rsidR="009B2C74" w:rsidRPr="000B69EE" w:rsidRDefault="009B2C74" w:rsidP="009B2C74">
      <w:pPr>
        <w:autoSpaceDE w:val="0"/>
        <w:autoSpaceDN w:val="0"/>
        <w:adjustRightInd w:val="0"/>
        <w:ind w:firstLine="720"/>
        <w:jc w:val="both"/>
      </w:pPr>
      <w:r w:rsidRPr="000B69EE">
        <w:t>1. Библиотечна дейност</w:t>
      </w:r>
    </w:p>
    <w:p w:rsidR="009B2C74" w:rsidRPr="000B69EE" w:rsidRDefault="009B2C74" w:rsidP="009B2C74">
      <w:pPr>
        <w:autoSpaceDE w:val="0"/>
        <w:autoSpaceDN w:val="0"/>
        <w:adjustRightInd w:val="0"/>
        <w:ind w:firstLine="720"/>
        <w:jc w:val="both"/>
      </w:pPr>
      <w:r w:rsidRPr="000B69EE">
        <w:t>2. Художествена самодейност</w:t>
      </w:r>
    </w:p>
    <w:p w:rsidR="009B2C74" w:rsidRPr="000B69EE" w:rsidRDefault="009B2C74" w:rsidP="009B2C74">
      <w:pPr>
        <w:autoSpaceDE w:val="0"/>
        <w:autoSpaceDN w:val="0"/>
        <w:adjustRightInd w:val="0"/>
        <w:ind w:firstLine="720"/>
        <w:jc w:val="both"/>
      </w:pPr>
      <w:r w:rsidRPr="000B69EE">
        <w:t>2. Културно масова дейност</w:t>
      </w:r>
    </w:p>
    <w:p w:rsidR="009B2C74" w:rsidRPr="000B69EE" w:rsidRDefault="009B2C74" w:rsidP="009B2C74">
      <w:pPr>
        <w:autoSpaceDE w:val="0"/>
        <w:autoSpaceDN w:val="0"/>
        <w:adjustRightInd w:val="0"/>
        <w:ind w:firstLine="720"/>
        <w:jc w:val="both"/>
      </w:pPr>
      <w:r w:rsidRPr="000B69EE">
        <w:t>4. Изготвяне на проекти</w:t>
      </w:r>
    </w:p>
    <w:p w:rsidR="009B2C74" w:rsidRPr="000B69EE" w:rsidRDefault="009B2C74" w:rsidP="009B2C74">
      <w:pPr>
        <w:autoSpaceDE w:val="0"/>
        <w:autoSpaceDN w:val="0"/>
        <w:adjustRightInd w:val="0"/>
        <w:ind w:firstLine="720"/>
        <w:jc w:val="both"/>
      </w:pPr>
      <w:r w:rsidRPr="000B69EE">
        <w:t>5. Материално-техническа база</w:t>
      </w:r>
    </w:p>
    <w:p w:rsidR="009B2C74" w:rsidRPr="000B69EE" w:rsidRDefault="009B2C74" w:rsidP="009B2C74">
      <w:pPr>
        <w:autoSpaceDE w:val="0"/>
        <w:autoSpaceDN w:val="0"/>
        <w:adjustRightInd w:val="0"/>
        <w:ind w:firstLine="720"/>
        <w:jc w:val="both"/>
      </w:pPr>
      <w:r w:rsidRPr="000B69EE">
        <w:t>6. Финансова дейност</w:t>
      </w:r>
    </w:p>
    <w:p w:rsidR="009B2C74" w:rsidRPr="000B69EE" w:rsidRDefault="009B2C74" w:rsidP="009B2C74">
      <w:pPr>
        <w:autoSpaceDE w:val="0"/>
        <w:autoSpaceDN w:val="0"/>
        <w:adjustRightInd w:val="0"/>
        <w:jc w:val="both"/>
      </w:pPr>
      <w:r w:rsidRPr="000B69EE">
        <w:rPr>
          <w:bCs/>
        </w:rPr>
        <w:tab/>
      </w:r>
      <w:r w:rsidRPr="000B69EE">
        <w:t>Една от постоянните дейности на читалището в Доспат още от създаването му през 1926 г. е Библиотечната дейност. Читалищната библиотека  разполага с над</w:t>
      </w:r>
      <w:r w:rsidRPr="002745AC">
        <w:t xml:space="preserve"> 10000</w:t>
      </w:r>
      <w:r w:rsidRPr="000B69EE">
        <w:t xml:space="preserve">  тома книжен фонд, 9 компютъра с безплатен интернет достъп, ксерокс и мултимедия с екран.  През 2018г. има закупени </w:t>
      </w:r>
      <w:r>
        <w:t xml:space="preserve">над </w:t>
      </w:r>
      <w:r w:rsidRPr="000B69EE">
        <w:t xml:space="preserve">100 нови книги и над 400 потребители на библиотеката.  </w:t>
      </w:r>
    </w:p>
    <w:p w:rsidR="009B2C74" w:rsidRPr="009D47AF" w:rsidRDefault="009B2C74" w:rsidP="009D47AF">
      <w:pPr>
        <w:autoSpaceDE w:val="0"/>
        <w:autoSpaceDN w:val="0"/>
        <w:adjustRightInd w:val="0"/>
        <w:ind w:firstLine="720"/>
        <w:contextualSpacing/>
        <w:jc w:val="both"/>
      </w:pPr>
      <w:r w:rsidRPr="000B69EE">
        <w:t xml:space="preserve">  Библиотеката е център за информация, който предоставя всички видове знания и информация на своите ползватели, осъществява правото на всеки за равноправен и свободен достъп до информация.  </w:t>
      </w:r>
      <w:r w:rsidRPr="009D47AF">
        <w:t xml:space="preserve">Основни приоритети на библиотеката са:  Налагане името на библиотеката като водещ общински културeн институт и превръщането й в притегателен център за всички; Съчетаване на традиционните библиотечни услуги с възможностите на електронни бази данни и онлайн автоматизирано обслужване; Насърчаване на четенето със специално внимание към децата;постоянно обновяване и обогатяване на библиотечните колекции с книжни и други носители на информация.                       Основна цел на библиотеката е да осигурява разнообразни информационни ресурси и услуги, които отговарят на  потребностите на отделните ползватели и групи от образование, информация за личностно развитие, включително за развлечение  и почивка, като се съчетават </w:t>
      </w:r>
      <w:r w:rsidRPr="001F0B33">
        <w:rPr>
          <w:b/>
        </w:rPr>
        <w:t>т</w:t>
      </w:r>
      <w:r w:rsidRPr="001F0B33">
        <w:rPr>
          <w:rStyle w:val="Strong"/>
          <w:b w:val="0"/>
        </w:rPr>
        <w:t>радиции и иновативност в библиотечните прояви, изграждащи читателската компетентност.</w:t>
      </w:r>
      <w:r w:rsidR="009D47AF" w:rsidRPr="001F0B33">
        <w:rPr>
          <w:rStyle w:val="Strong"/>
          <w:b w:val="0"/>
        </w:rPr>
        <w:t xml:space="preserve"> </w:t>
      </w:r>
      <w:r w:rsidRPr="001F0B33">
        <w:rPr>
          <w:rStyle w:val="Strong"/>
          <w:b w:val="0"/>
        </w:rPr>
        <w:t>Н</w:t>
      </w:r>
      <w:r w:rsidRPr="009D47AF">
        <w:t>ашите проекти и дейности са насочени главно към библиотечно-информационното обезпечаване на населението от града и общината и организиране на прояви, свързани с четенето и информираността като важна социална функция. С бурното навлизане на информационните и комуникационните технологии във всички сфери на живота на хората, възниква и нова роля на библиотеката, свързана с формирането на информационната грамотност. Тези дейности са неразривно свързани с достъпа до глобалната мрежа и ползва</w:t>
      </w:r>
      <w:r w:rsidR="001F0B33">
        <w:t>нето на електронни услуги, осигу</w:t>
      </w:r>
      <w:r w:rsidRPr="009D47AF">
        <w:t>ряване на достъп на гражданите до нова и</w:t>
      </w:r>
      <w:r w:rsidR="001F0B33">
        <w:t>н</w:t>
      </w:r>
      <w:r w:rsidRPr="009D47AF">
        <w:t xml:space="preserve">формация чрез информационните технологии и превръщане на библиотеката в съвременен, модерен обществен център. В момента се предоставят  копирни услуги за всички потребители на библиотеката  и безплатен интернет достъп до нужната  информация.  Така обслужването на читатели с книги, периодични издания, </w:t>
      </w:r>
      <w:r w:rsidRPr="009D47AF">
        <w:lastRenderedPageBreak/>
        <w:t>електронни бази данни, и други носители на информация може да се каже, че е добро, макар, че по-голям процент от читателите са учащи. В тази посока се проведоха редица прояви, свързани с изпълнението на националната стратегия за учене през целия живот 2014-2020, в която библиотеките са посочени като място за неформалност, самостоятелно учене на личността и професионално израстване.  Ето някои от мероприят</w:t>
      </w:r>
      <w:r w:rsidR="00DE1EF0">
        <w:t>ия</w:t>
      </w:r>
      <w:r w:rsidRPr="009D47AF">
        <w:t>:</w:t>
      </w:r>
    </w:p>
    <w:p w:rsidR="009B2C74" w:rsidRPr="000B69EE" w:rsidRDefault="009B2C74" w:rsidP="009B2C74">
      <w:pPr>
        <w:widowControl w:val="0"/>
        <w:numPr>
          <w:ilvl w:val="0"/>
          <w:numId w:val="8"/>
        </w:numPr>
        <w:overflowPunct w:val="0"/>
        <w:autoSpaceDE w:val="0"/>
        <w:autoSpaceDN w:val="0"/>
        <w:adjustRightInd w:val="0"/>
        <w:jc w:val="both"/>
        <w:textAlignment w:val="baseline"/>
      </w:pPr>
      <w:r w:rsidRPr="000B69EE">
        <w:t>Библиотеката - място за учене и развлечение – среща с децата от предучилищна група за запознаване с правилата на работа  и услугите, които извършва библиотеката</w:t>
      </w:r>
    </w:p>
    <w:p w:rsidR="009B2C74" w:rsidRPr="000B69EE" w:rsidRDefault="009B2C74" w:rsidP="009B2C74">
      <w:pPr>
        <w:numPr>
          <w:ilvl w:val="0"/>
          <w:numId w:val="8"/>
        </w:numPr>
        <w:jc w:val="both"/>
      </w:pPr>
      <w:r w:rsidRPr="000B69EE">
        <w:t>представяне на нови книги чрез изложби,</w:t>
      </w:r>
    </w:p>
    <w:p w:rsidR="009B2C74" w:rsidRPr="000B69EE" w:rsidRDefault="009B2C74" w:rsidP="009B2C74">
      <w:pPr>
        <w:numPr>
          <w:ilvl w:val="0"/>
          <w:numId w:val="8"/>
        </w:numPr>
        <w:jc w:val="both"/>
      </w:pPr>
      <w:r w:rsidRPr="000B69EE">
        <w:t>запознаване ползвателите на библиотеката с правилата за безопасен интернет</w:t>
      </w:r>
    </w:p>
    <w:p w:rsidR="009B2C74" w:rsidRPr="000B69EE" w:rsidRDefault="009B2C74" w:rsidP="009B2C74">
      <w:pPr>
        <w:numPr>
          <w:ilvl w:val="0"/>
          <w:numId w:val="8"/>
        </w:numPr>
        <w:jc w:val="both"/>
      </w:pPr>
      <w:r w:rsidRPr="000B69EE">
        <w:t xml:space="preserve"> Индивидуални и групови обучения  по компютърна грамотност</w:t>
      </w:r>
    </w:p>
    <w:p w:rsidR="009B2C74" w:rsidRPr="000B69EE" w:rsidRDefault="009B2C74" w:rsidP="009B2C74">
      <w:pPr>
        <w:pStyle w:val="ListParagraph"/>
        <w:numPr>
          <w:ilvl w:val="0"/>
          <w:numId w:val="8"/>
        </w:numPr>
        <w:jc w:val="both"/>
      </w:pPr>
      <w:r w:rsidRPr="000B69EE">
        <w:t>подреждане на витрини, изложби, кътове по случай бележити дати и годишнини</w:t>
      </w:r>
    </w:p>
    <w:p w:rsidR="009B2C74" w:rsidRPr="000B69EE" w:rsidRDefault="009B2C74" w:rsidP="009B2C74">
      <w:pPr>
        <w:numPr>
          <w:ilvl w:val="0"/>
          <w:numId w:val="8"/>
        </w:numPr>
        <w:jc w:val="both"/>
      </w:pPr>
      <w:r w:rsidRPr="000B69EE">
        <w:t>запознаване  на учениците от първите класове с правилата на  библиотеката и разположението на книгите по отдели.</w:t>
      </w:r>
    </w:p>
    <w:p w:rsidR="009B2C74" w:rsidRPr="000B69EE" w:rsidRDefault="009B2C74" w:rsidP="009B2C74">
      <w:pPr>
        <w:numPr>
          <w:ilvl w:val="0"/>
          <w:numId w:val="8"/>
        </w:numPr>
        <w:jc w:val="both"/>
      </w:pPr>
      <w:r w:rsidRPr="000B69EE">
        <w:t xml:space="preserve">23 април – световен ден на книгата  където по- големи  деца  четоха приказки  на по-малки деца. </w:t>
      </w:r>
    </w:p>
    <w:p w:rsidR="009B2C74" w:rsidRPr="000B69EE" w:rsidRDefault="009B2C74" w:rsidP="009B2C74">
      <w:pPr>
        <w:widowControl w:val="0"/>
        <w:numPr>
          <w:ilvl w:val="0"/>
          <w:numId w:val="9"/>
        </w:numPr>
        <w:overflowPunct w:val="0"/>
        <w:autoSpaceDE w:val="0"/>
        <w:autoSpaceDN w:val="0"/>
        <w:adjustRightInd w:val="0"/>
        <w:jc w:val="both"/>
        <w:textAlignment w:val="baseline"/>
      </w:pPr>
      <w:r w:rsidRPr="000B69EE">
        <w:t xml:space="preserve"> Оказване на помощ в културни прояви по програми за деца, благодарение на  съвместната дейност  с училищата.</w:t>
      </w:r>
    </w:p>
    <w:p w:rsidR="009B2C74" w:rsidRPr="000B69EE" w:rsidRDefault="009B2C74" w:rsidP="009B2C74">
      <w:pPr>
        <w:pStyle w:val="ListParagraph"/>
        <w:widowControl w:val="0"/>
        <w:numPr>
          <w:ilvl w:val="0"/>
          <w:numId w:val="8"/>
        </w:numPr>
        <w:jc w:val="both"/>
      </w:pPr>
      <w:r w:rsidRPr="000B69EE">
        <w:rPr>
          <w:rStyle w:val="fbphotocaptiontext"/>
        </w:rPr>
        <w:t>Активно включване в маратон на четене - литературно четене с ученици от 3 клас</w:t>
      </w:r>
    </w:p>
    <w:p w:rsidR="009B2C74" w:rsidRPr="000B69EE" w:rsidRDefault="009B2C74" w:rsidP="009B2C74">
      <w:pPr>
        <w:widowControl w:val="0"/>
        <w:numPr>
          <w:ilvl w:val="0"/>
          <w:numId w:val="8"/>
        </w:numPr>
        <w:overflowPunct w:val="0"/>
        <w:autoSpaceDE w:val="0"/>
        <w:autoSpaceDN w:val="0"/>
        <w:adjustRightInd w:val="0"/>
        <w:jc w:val="both"/>
        <w:textAlignment w:val="baseline"/>
      </w:pPr>
      <w:r w:rsidRPr="000B69EE">
        <w:t>Национална седмица на четенето – среща на деца и възрастни в библиотеката на НЧ „Иван Вазов”, гр. Доспат, в подкрепа на четенето.</w:t>
      </w:r>
    </w:p>
    <w:p w:rsidR="009B2C74" w:rsidRPr="000B69EE" w:rsidRDefault="009B2C74" w:rsidP="009B2C74">
      <w:pPr>
        <w:widowControl w:val="0"/>
        <w:numPr>
          <w:ilvl w:val="0"/>
          <w:numId w:val="8"/>
        </w:numPr>
        <w:overflowPunct w:val="0"/>
        <w:autoSpaceDE w:val="0"/>
        <w:autoSpaceDN w:val="0"/>
        <w:adjustRightInd w:val="0"/>
        <w:jc w:val="both"/>
        <w:textAlignment w:val="baseline"/>
      </w:pPr>
      <w:r w:rsidRPr="000B69EE">
        <w:rPr>
          <w:bCs/>
        </w:rPr>
        <w:t>Европейски ден на солидарността между поколенията – среща на стари с млади и запознаване на едни на други със стари обичаи, песни и хора, Фей</w:t>
      </w:r>
      <w:r w:rsidR="00C67AAD">
        <w:rPr>
          <w:bCs/>
        </w:rPr>
        <w:t>с</w:t>
      </w:r>
      <w:r w:rsidRPr="000B69EE">
        <w:rPr>
          <w:bCs/>
        </w:rPr>
        <w:t>бук, Скайп и  др.</w:t>
      </w:r>
    </w:p>
    <w:p w:rsidR="009B2C74" w:rsidRPr="000B69EE" w:rsidRDefault="009B2C74" w:rsidP="009B2C74">
      <w:pPr>
        <w:ind w:firstLine="705"/>
        <w:jc w:val="both"/>
      </w:pPr>
      <w:r w:rsidRPr="000B69EE">
        <w:t xml:space="preserve">Материално техническата база на библиотеката и читалището като цяло може да се каже, че е в добро състояние, но това не ни спира да търсим различни начини чрез програми и проекти за подобряване и ремонтиране на цялата читалищна сграда и за по-пълноценно развитие на читалищната дейност. </w:t>
      </w:r>
    </w:p>
    <w:p w:rsidR="009B2C74" w:rsidRPr="000B69EE" w:rsidRDefault="009B2C74" w:rsidP="009B2C74">
      <w:pPr>
        <w:ind w:firstLine="769"/>
        <w:jc w:val="both"/>
      </w:pPr>
      <w:r w:rsidRPr="000B69EE">
        <w:t xml:space="preserve">Художествена самодейност - целта на художествената самодейност към читалище „Иван Вазов-1926” е да  издири, съхрани, представи  и популяризира изворния, автентичен фолклор  на Доспатския район. </w:t>
      </w:r>
    </w:p>
    <w:p w:rsidR="009B2C74" w:rsidRPr="000B69EE" w:rsidRDefault="009B2C74" w:rsidP="009B2C74">
      <w:pPr>
        <w:ind w:firstLine="769"/>
        <w:jc w:val="both"/>
      </w:pPr>
      <w:r w:rsidRPr="000B69EE">
        <w:t xml:space="preserve">- Да се представи пъстротата на доспатската песен и старите доспатски хора и по този начин да съхраним и предадем живото духовно културно наследство на следващите поколения. </w:t>
      </w:r>
    </w:p>
    <w:p w:rsidR="009B2C74" w:rsidRPr="000B69EE" w:rsidRDefault="009B2C74" w:rsidP="009B2C74">
      <w:pPr>
        <w:ind w:firstLine="769"/>
        <w:jc w:val="both"/>
      </w:pPr>
      <w:r w:rsidRPr="000B69EE">
        <w:t xml:space="preserve">- Да насърчаваме приемствеността на младото поколение от Доспат  към народната музика, песните  и обичаите,  танците и хората, народните носии и инструменти  –  към цялостната традиционна  народна култура . </w:t>
      </w:r>
    </w:p>
    <w:p w:rsidR="009B2C74" w:rsidRPr="000B69EE" w:rsidRDefault="009B2C74" w:rsidP="009B2C74">
      <w:pPr>
        <w:ind w:firstLine="720"/>
        <w:jc w:val="both"/>
      </w:pPr>
      <w:r w:rsidRPr="000B69EE">
        <w:t>- Да стимулираме интереса и любовта на поколенията към народното изкуство;</w:t>
      </w:r>
    </w:p>
    <w:p w:rsidR="009B2C74" w:rsidRPr="000B69EE" w:rsidRDefault="009B2C74" w:rsidP="009B2C74">
      <w:pPr>
        <w:ind w:firstLine="720"/>
        <w:jc w:val="both"/>
      </w:pPr>
      <w:r w:rsidRPr="000B69EE">
        <w:t>- Непрекъснато  издирване, развитие и реализация на таланти от всички възрасти</w:t>
      </w:r>
    </w:p>
    <w:p w:rsidR="009B2C74" w:rsidRPr="000B69EE" w:rsidRDefault="009B2C74" w:rsidP="009B2C74">
      <w:pPr>
        <w:widowControl w:val="0"/>
        <w:overflowPunct w:val="0"/>
        <w:autoSpaceDE w:val="0"/>
        <w:autoSpaceDN w:val="0"/>
        <w:adjustRightInd w:val="0"/>
        <w:ind w:firstLine="993"/>
        <w:jc w:val="both"/>
        <w:textAlignment w:val="baseline"/>
      </w:pPr>
      <w:r w:rsidRPr="000B69EE">
        <w:t>Към читалището  има разкрити:</w:t>
      </w:r>
    </w:p>
    <w:p w:rsidR="009B2C74" w:rsidRPr="000B69EE" w:rsidRDefault="009B2C74" w:rsidP="009B2C74">
      <w:pPr>
        <w:widowControl w:val="0"/>
        <w:overflowPunct w:val="0"/>
        <w:autoSpaceDE w:val="0"/>
        <w:autoSpaceDN w:val="0"/>
        <w:adjustRightInd w:val="0"/>
        <w:ind w:firstLine="633"/>
        <w:jc w:val="both"/>
        <w:textAlignment w:val="baseline"/>
      </w:pPr>
      <w:r w:rsidRPr="000B69EE">
        <w:t xml:space="preserve">-   школа за изучаване на стари хора </w:t>
      </w:r>
    </w:p>
    <w:p w:rsidR="009B2C74" w:rsidRPr="000B69EE" w:rsidRDefault="009B2C74" w:rsidP="009B2C74">
      <w:pPr>
        <w:widowControl w:val="0"/>
        <w:overflowPunct w:val="0"/>
        <w:autoSpaceDE w:val="0"/>
        <w:autoSpaceDN w:val="0"/>
        <w:adjustRightInd w:val="0"/>
        <w:ind w:left="633"/>
        <w:jc w:val="both"/>
        <w:textAlignment w:val="baseline"/>
      </w:pPr>
      <w:r w:rsidRPr="000B69EE">
        <w:t xml:space="preserve">-   клуб за обучение на народни инструменти – акордеон, кавал и тъпан </w:t>
      </w:r>
    </w:p>
    <w:p w:rsidR="009B2C74" w:rsidRPr="000B69EE" w:rsidRDefault="009B2C74" w:rsidP="009B2C74">
      <w:pPr>
        <w:widowControl w:val="0"/>
        <w:overflowPunct w:val="0"/>
        <w:autoSpaceDE w:val="0"/>
        <w:autoSpaceDN w:val="0"/>
        <w:adjustRightInd w:val="0"/>
        <w:ind w:left="633"/>
        <w:jc w:val="both"/>
        <w:textAlignment w:val="baseline"/>
      </w:pPr>
      <w:r w:rsidRPr="000B69EE">
        <w:t xml:space="preserve">-   фолклорна група „Доспат”-смесена, </w:t>
      </w:r>
    </w:p>
    <w:p w:rsidR="009B2C74" w:rsidRPr="000B69EE" w:rsidRDefault="009B2C74" w:rsidP="009B2C74">
      <w:pPr>
        <w:widowControl w:val="0"/>
        <w:overflowPunct w:val="0"/>
        <w:autoSpaceDE w:val="0"/>
        <w:autoSpaceDN w:val="0"/>
        <w:adjustRightInd w:val="0"/>
        <w:ind w:left="633"/>
        <w:jc w:val="both"/>
        <w:textAlignment w:val="baseline"/>
      </w:pPr>
      <w:r w:rsidRPr="000B69EE">
        <w:t xml:space="preserve">-   мъжка фолклорна група </w:t>
      </w:r>
    </w:p>
    <w:p w:rsidR="009B2C74" w:rsidRPr="000B69EE" w:rsidRDefault="009B2C74" w:rsidP="009B2C74">
      <w:pPr>
        <w:widowControl w:val="0"/>
        <w:overflowPunct w:val="0"/>
        <w:autoSpaceDE w:val="0"/>
        <w:autoSpaceDN w:val="0"/>
        <w:adjustRightInd w:val="0"/>
        <w:ind w:left="633"/>
        <w:jc w:val="both"/>
        <w:textAlignment w:val="baseline"/>
      </w:pPr>
      <w:r w:rsidRPr="000B69EE">
        <w:t xml:space="preserve">-   инструментална група. </w:t>
      </w:r>
    </w:p>
    <w:p w:rsidR="009B2C74" w:rsidRPr="000B69EE" w:rsidRDefault="009B2C74" w:rsidP="009B2C74">
      <w:pPr>
        <w:widowControl w:val="0"/>
        <w:overflowPunct w:val="0"/>
        <w:autoSpaceDE w:val="0"/>
        <w:autoSpaceDN w:val="0"/>
        <w:adjustRightInd w:val="0"/>
        <w:ind w:firstLine="720"/>
        <w:jc w:val="both"/>
        <w:textAlignment w:val="baseline"/>
      </w:pPr>
      <w:r w:rsidRPr="000B69EE">
        <w:t xml:space="preserve">  Фолклорните групи към читалището участват в различни културни мероприятия  както  на местно ниво, така  на национални и международни  участия. </w:t>
      </w:r>
    </w:p>
    <w:p w:rsidR="009B2C74" w:rsidRPr="000B69EE" w:rsidRDefault="009B2C74" w:rsidP="009B2C74">
      <w:pPr>
        <w:widowControl w:val="0"/>
        <w:tabs>
          <w:tab w:val="left" w:pos="0"/>
        </w:tabs>
        <w:overflowPunct w:val="0"/>
        <w:autoSpaceDE w:val="0"/>
        <w:autoSpaceDN w:val="0"/>
        <w:adjustRightInd w:val="0"/>
        <w:ind w:hanging="851"/>
        <w:jc w:val="both"/>
        <w:textAlignment w:val="baseline"/>
      </w:pPr>
      <w:r w:rsidRPr="000B69EE">
        <w:tab/>
      </w:r>
      <w:r w:rsidRPr="000B69EE">
        <w:tab/>
        <w:t xml:space="preserve">  Фолклорна група „Доспат”   е излъчвана редовно в различни предавания по ТВ Еврофолк,  БИТ  и телевизия Родина.</w:t>
      </w:r>
    </w:p>
    <w:p w:rsidR="009B2C74" w:rsidRPr="000B69EE" w:rsidRDefault="009B2C74" w:rsidP="009B2C74">
      <w:pPr>
        <w:widowControl w:val="0"/>
        <w:overflowPunct w:val="0"/>
        <w:autoSpaceDE w:val="0"/>
        <w:autoSpaceDN w:val="0"/>
        <w:adjustRightInd w:val="0"/>
        <w:ind w:firstLine="633"/>
        <w:jc w:val="both"/>
        <w:textAlignment w:val="baseline"/>
      </w:pPr>
      <w:r w:rsidRPr="000B69EE">
        <w:lastRenderedPageBreak/>
        <w:t xml:space="preserve">       Участия:</w:t>
      </w:r>
    </w:p>
    <w:p w:rsidR="009B2C74" w:rsidRPr="000B69EE" w:rsidRDefault="009B2C74" w:rsidP="009B2C74">
      <w:pPr>
        <w:widowControl w:val="0"/>
        <w:numPr>
          <w:ilvl w:val="0"/>
          <w:numId w:val="9"/>
        </w:numPr>
        <w:overflowPunct w:val="0"/>
        <w:autoSpaceDE w:val="0"/>
        <w:autoSpaceDN w:val="0"/>
        <w:adjustRightInd w:val="0"/>
        <w:jc w:val="both"/>
        <w:textAlignment w:val="baseline"/>
      </w:pPr>
      <w:r w:rsidRPr="000B69EE">
        <w:t>Участие в международния фолклорен фестивал Дорково 2018.</w:t>
      </w:r>
    </w:p>
    <w:p w:rsidR="009B2C74" w:rsidRPr="000B69EE" w:rsidRDefault="009B2C74" w:rsidP="009B2C74">
      <w:pPr>
        <w:pStyle w:val="ListParagraph"/>
        <w:widowControl w:val="0"/>
        <w:numPr>
          <w:ilvl w:val="0"/>
          <w:numId w:val="9"/>
        </w:numPr>
        <w:overflowPunct w:val="0"/>
        <w:autoSpaceDE w:val="0"/>
        <w:autoSpaceDN w:val="0"/>
        <w:adjustRightInd w:val="0"/>
        <w:jc w:val="both"/>
        <w:textAlignment w:val="baseline"/>
        <w:rPr>
          <w:sz w:val="28"/>
          <w:szCs w:val="28"/>
        </w:rPr>
      </w:pPr>
      <w:r w:rsidRPr="000B69EE">
        <w:t>Групата взе участие в  празника на село Кочан.</w:t>
      </w:r>
      <w:r w:rsidRPr="000B69EE">
        <w:rPr>
          <w:sz w:val="28"/>
          <w:szCs w:val="28"/>
        </w:rPr>
        <w:t xml:space="preserve"> </w:t>
      </w:r>
    </w:p>
    <w:p w:rsidR="009B2C74" w:rsidRPr="000B69EE" w:rsidRDefault="009B2C74" w:rsidP="009B2C74">
      <w:pPr>
        <w:pStyle w:val="ListParagraph"/>
        <w:widowControl w:val="0"/>
        <w:numPr>
          <w:ilvl w:val="0"/>
          <w:numId w:val="9"/>
        </w:numPr>
        <w:overflowPunct w:val="0"/>
        <w:autoSpaceDE w:val="0"/>
        <w:autoSpaceDN w:val="0"/>
        <w:adjustRightInd w:val="0"/>
        <w:jc w:val="both"/>
        <w:textAlignment w:val="baseline"/>
      </w:pPr>
      <w:r w:rsidRPr="000B69EE">
        <w:t xml:space="preserve">Участие на събора в гр. Сърница   </w:t>
      </w:r>
    </w:p>
    <w:p w:rsidR="009B2C74" w:rsidRPr="000B69EE" w:rsidRDefault="009B2C74" w:rsidP="009B2C74">
      <w:pPr>
        <w:widowControl w:val="0"/>
        <w:numPr>
          <w:ilvl w:val="0"/>
          <w:numId w:val="9"/>
        </w:numPr>
        <w:overflowPunct w:val="0"/>
        <w:autoSpaceDE w:val="0"/>
        <w:autoSpaceDN w:val="0"/>
        <w:adjustRightInd w:val="0"/>
        <w:jc w:val="both"/>
        <w:textAlignment w:val="baseline"/>
      </w:pPr>
      <w:r w:rsidRPr="000B69EE">
        <w:t>Фестивал на народното творчество  и събор на чешмарите -  Доспат 2018.</w:t>
      </w:r>
    </w:p>
    <w:p w:rsidR="009B2C74" w:rsidRPr="000B69EE" w:rsidRDefault="009B2C74" w:rsidP="009B2C74">
      <w:pPr>
        <w:widowControl w:val="0"/>
        <w:numPr>
          <w:ilvl w:val="0"/>
          <w:numId w:val="9"/>
        </w:numPr>
        <w:overflowPunct w:val="0"/>
        <w:autoSpaceDE w:val="0"/>
        <w:autoSpaceDN w:val="0"/>
        <w:adjustRightInd w:val="0"/>
        <w:jc w:val="both"/>
        <w:textAlignment w:val="baseline"/>
      </w:pPr>
      <w:r w:rsidRPr="000B69EE">
        <w:t>Самодейците взеха активно участие  в Честване  на традиционни празници: 21 януари- бабин ден, 1 март – ден на    самодееца,  3 март- национален празник, 8 март-ден на жената, 24 май и др., местни празници,</w:t>
      </w:r>
    </w:p>
    <w:p w:rsidR="009B2C74" w:rsidRPr="000B69EE" w:rsidRDefault="009B2C74" w:rsidP="009B2C74">
      <w:pPr>
        <w:widowControl w:val="0"/>
        <w:overflowPunct w:val="0"/>
        <w:autoSpaceDE w:val="0"/>
        <w:autoSpaceDN w:val="0"/>
        <w:adjustRightInd w:val="0"/>
        <w:ind w:left="1065"/>
        <w:jc w:val="both"/>
        <w:textAlignment w:val="baseline"/>
      </w:pPr>
      <w:r w:rsidRPr="000B69EE">
        <w:t xml:space="preserve"> коледни и новогодишни празници.</w:t>
      </w:r>
    </w:p>
    <w:p w:rsidR="009B2C74" w:rsidRPr="000B69EE" w:rsidRDefault="009B2C74" w:rsidP="009B2C74">
      <w:pPr>
        <w:widowControl w:val="0"/>
        <w:ind w:firstLine="720"/>
        <w:jc w:val="both"/>
      </w:pPr>
      <w:r w:rsidRPr="000B69EE">
        <w:t>За по-успешна  и пълноценна дейност</w:t>
      </w:r>
      <w:r w:rsidRPr="000B69EE">
        <w:rPr>
          <w:sz w:val="28"/>
          <w:szCs w:val="28"/>
        </w:rPr>
        <w:t xml:space="preserve"> </w:t>
      </w:r>
      <w:r w:rsidRPr="000B69EE">
        <w:t>работещите в читалището участват непрекъснато в различни обучения и семинари организирани от РЕКИЦ и Регионална библиотека Смолян</w:t>
      </w:r>
      <w:r w:rsidRPr="002745AC">
        <w:t xml:space="preserve">: </w:t>
      </w:r>
      <w:r w:rsidRPr="000B69EE">
        <w:t xml:space="preserve">  </w:t>
      </w:r>
    </w:p>
    <w:p w:rsidR="009B2C74" w:rsidRPr="000B69EE" w:rsidRDefault="009B2C74" w:rsidP="009B2C74">
      <w:pPr>
        <w:numPr>
          <w:ilvl w:val="0"/>
          <w:numId w:val="10"/>
        </w:numPr>
        <w:shd w:val="clear" w:color="auto" w:fill="FFFFFF"/>
        <w:rPr>
          <w:color w:val="000000"/>
        </w:rPr>
      </w:pPr>
      <w:r w:rsidRPr="000B69EE">
        <w:rPr>
          <w:bCs/>
          <w:color w:val="000000"/>
        </w:rPr>
        <w:t>Съвременни предизвикателства  пред читалищата в Европейска година на културното наследство</w:t>
      </w:r>
      <w:r w:rsidRPr="000B69EE">
        <w:rPr>
          <w:color w:val="000000"/>
        </w:rPr>
        <w:t>:</w:t>
      </w:r>
    </w:p>
    <w:p w:rsidR="009B2C74" w:rsidRPr="000B69EE" w:rsidRDefault="009B2C74" w:rsidP="009B2C74">
      <w:pPr>
        <w:shd w:val="clear" w:color="auto" w:fill="FFFFFF"/>
        <w:rPr>
          <w:color w:val="000000"/>
        </w:rPr>
      </w:pPr>
      <w:r w:rsidRPr="000B69EE">
        <w:rPr>
          <w:color w:val="000000"/>
        </w:rPr>
        <w:t>Теоретична информация  на тема:</w:t>
      </w:r>
    </w:p>
    <w:p w:rsidR="009B2C74" w:rsidRPr="000B69EE" w:rsidRDefault="009B2C74" w:rsidP="009B2C74">
      <w:pPr>
        <w:numPr>
          <w:ilvl w:val="0"/>
          <w:numId w:val="8"/>
        </w:numPr>
        <w:shd w:val="clear" w:color="auto" w:fill="FFFFFF"/>
        <w:tabs>
          <w:tab w:val="clear" w:pos="1065"/>
          <w:tab w:val="num" w:pos="0"/>
        </w:tabs>
        <w:ind w:left="0" w:firstLine="426"/>
        <w:rPr>
          <w:color w:val="000000"/>
        </w:rPr>
      </w:pPr>
      <w:r w:rsidRPr="000B69EE">
        <w:rPr>
          <w:color w:val="000000"/>
        </w:rPr>
        <w:t>Читалищата- универсално място за контакти и обмен между различни култури  и  националности;</w:t>
      </w:r>
    </w:p>
    <w:p w:rsidR="009B2C74" w:rsidRPr="000B69EE" w:rsidRDefault="009B2C74" w:rsidP="009B2C74">
      <w:pPr>
        <w:numPr>
          <w:ilvl w:val="0"/>
          <w:numId w:val="8"/>
        </w:numPr>
        <w:shd w:val="clear" w:color="auto" w:fill="FFFFFF"/>
        <w:tabs>
          <w:tab w:val="clear" w:pos="1065"/>
          <w:tab w:val="num" w:pos="0"/>
        </w:tabs>
        <w:ind w:left="0" w:firstLine="426"/>
        <w:rPr>
          <w:color w:val="000000"/>
        </w:rPr>
      </w:pPr>
      <w:r w:rsidRPr="000B69EE">
        <w:rPr>
          <w:color w:val="000000"/>
        </w:rPr>
        <w:t> Европейска година на културното наследство:позитиви;цели; акценти; проекти;</w:t>
      </w:r>
    </w:p>
    <w:p w:rsidR="009B2C74" w:rsidRPr="000B69EE" w:rsidRDefault="009B2C74" w:rsidP="009B2C74">
      <w:pPr>
        <w:shd w:val="clear" w:color="auto" w:fill="FFFFFF"/>
        <w:tabs>
          <w:tab w:val="num" w:pos="0"/>
        </w:tabs>
        <w:rPr>
          <w:color w:val="000000"/>
        </w:rPr>
      </w:pPr>
      <w:r w:rsidRPr="000B69EE">
        <w:rPr>
          <w:color w:val="000000"/>
        </w:rPr>
        <w:t>икономическа роля в Европа;успешни европейски инициативи;как да</w:t>
      </w:r>
      <w:r w:rsidRPr="000B69EE">
        <w:rPr>
          <w:bCs/>
          <w:color w:val="000000"/>
        </w:rPr>
        <w:t> </w:t>
      </w:r>
      <w:r w:rsidRPr="000B69EE">
        <w:rPr>
          <w:color w:val="000000"/>
        </w:rPr>
        <w:t>получите</w:t>
      </w:r>
    </w:p>
    <w:p w:rsidR="009B2C74" w:rsidRPr="000B69EE" w:rsidRDefault="009B2C74" w:rsidP="009B2C74">
      <w:pPr>
        <w:shd w:val="clear" w:color="auto" w:fill="FFFFFF"/>
        <w:tabs>
          <w:tab w:val="num" w:pos="0"/>
        </w:tabs>
        <w:ind w:firstLine="426"/>
        <w:rPr>
          <w:color w:val="000000"/>
        </w:rPr>
      </w:pPr>
      <w:r w:rsidRPr="000B69EE">
        <w:rPr>
          <w:color w:val="000000"/>
        </w:rPr>
        <w:t>      знака на ЕГКН 2018;</w:t>
      </w:r>
    </w:p>
    <w:p w:rsidR="009B2C74" w:rsidRPr="000B69EE" w:rsidRDefault="009B2C74" w:rsidP="009B2C74">
      <w:pPr>
        <w:numPr>
          <w:ilvl w:val="0"/>
          <w:numId w:val="8"/>
        </w:numPr>
        <w:shd w:val="clear" w:color="auto" w:fill="FFFFFF"/>
        <w:tabs>
          <w:tab w:val="clear" w:pos="1065"/>
          <w:tab w:val="num" w:pos="0"/>
        </w:tabs>
        <w:ind w:left="0" w:firstLine="426"/>
        <w:rPr>
          <w:color w:val="000000"/>
        </w:rPr>
      </w:pPr>
      <w:r w:rsidRPr="000B69EE">
        <w:rPr>
          <w:color w:val="000000"/>
        </w:rPr>
        <w:t>  Представяне творчески портрет  на  елементи вписани в Национална представителна листа на нематериалното културно наследство  „Живи човешки съкровища –България” , от  Област Смолян</w:t>
      </w:r>
    </w:p>
    <w:p w:rsidR="009B2C74" w:rsidRPr="000B69EE" w:rsidRDefault="009B2C74" w:rsidP="009B2C74">
      <w:pPr>
        <w:shd w:val="clear" w:color="auto" w:fill="FFFFFF"/>
        <w:tabs>
          <w:tab w:val="num" w:pos="0"/>
        </w:tabs>
        <w:ind w:left="426"/>
        <w:rPr>
          <w:color w:val="000000"/>
        </w:rPr>
      </w:pPr>
      <w:r w:rsidRPr="000B69EE">
        <w:rPr>
          <w:color w:val="000000"/>
        </w:rPr>
        <w:t>Практически указания:</w:t>
      </w:r>
    </w:p>
    <w:p w:rsidR="009B2C74" w:rsidRPr="000B69EE" w:rsidRDefault="009B2C74" w:rsidP="009B2C74">
      <w:pPr>
        <w:numPr>
          <w:ilvl w:val="0"/>
          <w:numId w:val="8"/>
        </w:numPr>
        <w:shd w:val="clear" w:color="auto" w:fill="FFFFFF"/>
        <w:tabs>
          <w:tab w:val="clear" w:pos="1065"/>
          <w:tab w:val="num" w:pos="0"/>
        </w:tabs>
        <w:ind w:left="0" w:firstLine="426"/>
        <w:rPr>
          <w:color w:val="000000"/>
        </w:rPr>
      </w:pPr>
      <w:r w:rsidRPr="000B69EE">
        <w:rPr>
          <w:color w:val="000000"/>
        </w:rPr>
        <w:t>   Пререгистрация на народните читалища в Регистъра на ЮЛНЦ, към Агенция</w:t>
      </w:r>
    </w:p>
    <w:p w:rsidR="009B2C74" w:rsidRPr="000B69EE" w:rsidRDefault="009B2C74" w:rsidP="009B2C74">
      <w:pPr>
        <w:shd w:val="clear" w:color="auto" w:fill="FFFFFF"/>
        <w:tabs>
          <w:tab w:val="num" w:pos="0"/>
        </w:tabs>
        <w:ind w:firstLine="426"/>
        <w:rPr>
          <w:color w:val="000000"/>
        </w:rPr>
      </w:pPr>
      <w:r w:rsidRPr="000B69EE">
        <w:rPr>
          <w:color w:val="000000"/>
        </w:rPr>
        <w:t>по вписванията;</w:t>
      </w:r>
    </w:p>
    <w:p w:rsidR="009B2C74" w:rsidRPr="000B69EE" w:rsidRDefault="009B2C74" w:rsidP="009B2C74">
      <w:pPr>
        <w:numPr>
          <w:ilvl w:val="0"/>
          <w:numId w:val="8"/>
        </w:numPr>
        <w:shd w:val="clear" w:color="auto" w:fill="FFFFFF"/>
        <w:tabs>
          <w:tab w:val="clear" w:pos="1065"/>
          <w:tab w:val="num" w:pos="0"/>
        </w:tabs>
        <w:ind w:left="0" w:firstLine="426"/>
        <w:rPr>
          <w:color w:val="000000"/>
        </w:rPr>
      </w:pPr>
      <w:r w:rsidRPr="000B69EE">
        <w:rPr>
          <w:color w:val="000000"/>
        </w:rPr>
        <w:t>   Актуализиране база данни в Публичен регистър-читалищата за 201</w:t>
      </w:r>
      <w:r w:rsidRPr="002745AC">
        <w:rPr>
          <w:color w:val="000000"/>
        </w:rPr>
        <w:t>8</w:t>
      </w:r>
      <w:r w:rsidRPr="000B69EE">
        <w:rPr>
          <w:color w:val="000000"/>
        </w:rPr>
        <w:t xml:space="preserve"> г.;</w:t>
      </w:r>
    </w:p>
    <w:p w:rsidR="009B2C74" w:rsidRPr="000B69EE" w:rsidRDefault="009B2C74" w:rsidP="009B2C74">
      <w:pPr>
        <w:numPr>
          <w:ilvl w:val="0"/>
          <w:numId w:val="8"/>
        </w:numPr>
        <w:shd w:val="clear" w:color="auto" w:fill="FFFFFF"/>
        <w:tabs>
          <w:tab w:val="clear" w:pos="1065"/>
          <w:tab w:val="num" w:pos="0"/>
        </w:tabs>
        <w:ind w:left="0" w:firstLine="426"/>
        <w:rPr>
          <w:color w:val="000000"/>
        </w:rPr>
      </w:pPr>
      <w:r w:rsidRPr="000B69EE">
        <w:rPr>
          <w:color w:val="000000"/>
        </w:rPr>
        <w:t>   Представянето на годишния отчет за дейност:</w:t>
      </w:r>
    </w:p>
    <w:p w:rsidR="009B2C74" w:rsidRPr="002745AC" w:rsidRDefault="009B2C74" w:rsidP="009B2C74">
      <w:pPr>
        <w:shd w:val="clear" w:color="auto" w:fill="FFFFFF"/>
        <w:tabs>
          <w:tab w:val="num" w:pos="0"/>
        </w:tabs>
        <w:ind w:firstLine="426"/>
        <w:rPr>
          <w:color w:val="000000"/>
        </w:rPr>
      </w:pPr>
      <w:r w:rsidRPr="000B69EE">
        <w:rPr>
          <w:color w:val="000000"/>
        </w:rPr>
        <w:t>Закона за статистиката, Националната статистическа програма за 2018 г. и Закона за корпоративното подоходно облагане (ЗКПО).</w:t>
      </w:r>
    </w:p>
    <w:p w:rsidR="009B2C74" w:rsidRPr="002745AC" w:rsidRDefault="009B2C74" w:rsidP="009B2C74">
      <w:pPr>
        <w:numPr>
          <w:ilvl w:val="0"/>
          <w:numId w:val="10"/>
        </w:numPr>
        <w:shd w:val="clear" w:color="auto" w:fill="FFFFFF"/>
        <w:rPr>
          <w:color w:val="000000"/>
        </w:rPr>
      </w:pPr>
      <w:r w:rsidRPr="000B69EE">
        <w:rPr>
          <w:color w:val="000000"/>
          <w:shd w:val="clear" w:color="auto" w:fill="FFFFFF"/>
        </w:rPr>
        <w:t>Прилагане на личните данни в библиотеките.</w:t>
      </w:r>
    </w:p>
    <w:p w:rsidR="009B2C74" w:rsidRPr="000B69EE" w:rsidRDefault="009B2C74" w:rsidP="009B2C74">
      <w:pPr>
        <w:widowControl w:val="0"/>
        <w:ind w:firstLine="705"/>
        <w:jc w:val="both"/>
      </w:pPr>
    </w:p>
    <w:p w:rsidR="009B2C74" w:rsidRPr="002745AC" w:rsidRDefault="009B2C74" w:rsidP="009B2C74">
      <w:pPr>
        <w:ind w:firstLine="705"/>
        <w:jc w:val="both"/>
      </w:pPr>
      <w:r w:rsidRPr="000B69EE">
        <w:t>Настоятелството на читалището изказва сърдечни благодарности на всички  потребители на библиотеката и самодейци, които вземат активно участие в дейността на читалището с пожелание да са живи и здрави за още повече творчески  изяви.</w:t>
      </w:r>
    </w:p>
    <w:p w:rsidR="00A21CF3" w:rsidRDefault="00A21CF3" w:rsidP="00A21CF3">
      <w:pPr>
        <w:rPr>
          <w:b/>
          <w:sz w:val="28"/>
          <w:szCs w:val="28"/>
        </w:rPr>
      </w:pPr>
    </w:p>
    <w:p w:rsidR="000B507B" w:rsidRDefault="000B507B" w:rsidP="00A21CF3">
      <w:pPr>
        <w:rPr>
          <w:b/>
          <w:sz w:val="28"/>
          <w:szCs w:val="28"/>
        </w:rPr>
      </w:pPr>
    </w:p>
    <w:p w:rsidR="00C67AAD" w:rsidRDefault="00C67AAD" w:rsidP="00A21CF3">
      <w:pPr>
        <w:rPr>
          <w:b/>
          <w:sz w:val="28"/>
          <w:szCs w:val="28"/>
        </w:rPr>
      </w:pPr>
    </w:p>
    <w:p w:rsidR="00C67AAD" w:rsidRDefault="00C67AAD" w:rsidP="00A21CF3">
      <w:pPr>
        <w:rPr>
          <w:b/>
          <w:sz w:val="28"/>
          <w:szCs w:val="28"/>
        </w:rPr>
      </w:pPr>
    </w:p>
    <w:p w:rsidR="00C67AAD" w:rsidRDefault="00C67AAD" w:rsidP="00A21CF3">
      <w:pPr>
        <w:rPr>
          <w:b/>
          <w:sz w:val="28"/>
          <w:szCs w:val="28"/>
        </w:rPr>
      </w:pPr>
    </w:p>
    <w:p w:rsidR="00C67AAD" w:rsidRDefault="00C67AAD" w:rsidP="00A21CF3">
      <w:pPr>
        <w:rPr>
          <w:b/>
          <w:sz w:val="28"/>
          <w:szCs w:val="28"/>
        </w:rPr>
      </w:pPr>
    </w:p>
    <w:p w:rsidR="00C67AAD" w:rsidRDefault="00C67AAD" w:rsidP="00A21CF3">
      <w:pPr>
        <w:rPr>
          <w:b/>
          <w:sz w:val="28"/>
          <w:szCs w:val="28"/>
        </w:rPr>
      </w:pPr>
    </w:p>
    <w:p w:rsidR="00C67AAD" w:rsidRDefault="00C67AAD" w:rsidP="00A21CF3">
      <w:pPr>
        <w:rPr>
          <w:b/>
          <w:sz w:val="28"/>
          <w:szCs w:val="28"/>
        </w:rPr>
      </w:pPr>
    </w:p>
    <w:p w:rsidR="00C67AAD" w:rsidRDefault="00C67AAD" w:rsidP="00A21CF3">
      <w:pPr>
        <w:rPr>
          <w:b/>
          <w:sz w:val="28"/>
          <w:szCs w:val="28"/>
        </w:rPr>
      </w:pPr>
    </w:p>
    <w:p w:rsidR="00C67AAD" w:rsidRDefault="00C67AAD" w:rsidP="00A21CF3">
      <w:pPr>
        <w:rPr>
          <w:b/>
          <w:sz w:val="28"/>
          <w:szCs w:val="28"/>
        </w:rPr>
      </w:pPr>
    </w:p>
    <w:p w:rsidR="00C67AAD" w:rsidRDefault="00C67AAD" w:rsidP="00A21CF3">
      <w:pPr>
        <w:rPr>
          <w:b/>
          <w:sz w:val="28"/>
          <w:szCs w:val="28"/>
        </w:rPr>
      </w:pPr>
    </w:p>
    <w:p w:rsidR="00C67AAD" w:rsidRDefault="00C67AAD" w:rsidP="00A21CF3">
      <w:pPr>
        <w:rPr>
          <w:b/>
          <w:sz w:val="28"/>
          <w:szCs w:val="28"/>
        </w:rPr>
      </w:pPr>
    </w:p>
    <w:p w:rsidR="00C67AAD" w:rsidRDefault="00C67AAD" w:rsidP="00A21CF3">
      <w:pPr>
        <w:rPr>
          <w:b/>
          <w:sz w:val="28"/>
          <w:szCs w:val="28"/>
        </w:rPr>
      </w:pPr>
    </w:p>
    <w:p w:rsidR="00EC3F19" w:rsidRPr="00FA14A8" w:rsidRDefault="00EC3F19" w:rsidP="00EC3F19">
      <w:pPr>
        <w:pStyle w:val="Header"/>
        <w:ind w:left="2160"/>
        <w:rPr>
          <w:rFonts w:ascii="Cambria" w:hAnsi="Cambria"/>
          <w:b/>
          <w:sz w:val="24"/>
          <w:szCs w:val="24"/>
        </w:rPr>
      </w:pPr>
      <w:r w:rsidRPr="00FA14A8">
        <w:rPr>
          <w:rFonts w:ascii="Cambria" w:hAnsi="Cambria"/>
          <w:b/>
          <w:noProof/>
          <w:lang w:val="en-US"/>
        </w:rPr>
        <w:drawing>
          <wp:anchor distT="0" distB="0" distL="114300" distR="114300" simplePos="0" relativeHeight="251659264" behindDoc="0" locked="0" layoutInCell="1" allowOverlap="1">
            <wp:simplePos x="0" y="0"/>
            <wp:positionH relativeFrom="column">
              <wp:posOffset>407035</wp:posOffset>
            </wp:positionH>
            <wp:positionV relativeFrom="paragraph">
              <wp:posOffset>-55880</wp:posOffset>
            </wp:positionV>
            <wp:extent cx="555625" cy="692150"/>
            <wp:effectExtent l="19050" t="0" r="0" b="0"/>
            <wp:wrapSquare wrapText="bothSides"/>
            <wp:docPr id="1" name="Картина 1" descr="C:\Users\ZAMKMET\Desktop\ЧИТАЛИЩЕ\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MKMET\Desktop\ЧИТАЛИЩЕ\images 3.jpg"/>
                    <pic:cNvPicPr>
                      <a:picLocks noChangeAspect="1" noChangeArrowheads="1"/>
                    </pic:cNvPicPr>
                  </pic:nvPicPr>
                  <pic:blipFill>
                    <a:blip r:embed="rId7" cstate="print"/>
                    <a:srcRect/>
                    <a:stretch>
                      <a:fillRect/>
                    </a:stretch>
                  </pic:blipFill>
                  <pic:spPr bwMode="auto">
                    <a:xfrm>
                      <a:off x="0" y="0"/>
                      <a:ext cx="555625" cy="692150"/>
                    </a:xfrm>
                    <a:prstGeom prst="rect">
                      <a:avLst/>
                    </a:prstGeom>
                    <a:noFill/>
                    <a:ln w="9525">
                      <a:noFill/>
                      <a:miter lim="800000"/>
                      <a:headEnd/>
                      <a:tailEnd/>
                    </a:ln>
                  </pic:spPr>
                </pic:pic>
              </a:graphicData>
            </a:graphic>
          </wp:anchor>
        </w:drawing>
      </w:r>
      <w:r w:rsidRPr="00FA14A8">
        <w:rPr>
          <w:rFonts w:ascii="Cambria" w:hAnsi="Cambria"/>
          <w:b/>
        </w:rPr>
        <w:t xml:space="preserve">                                          </w:t>
      </w:r>
      <w:r>
        <w:rPr>
          <w:rFonts w:ascii="Cambria" w:hAnsi="Cambria"/>
          <w:b/>
        </w:rPr>
        <w:t xml:space="preserve">        </w:t>
      </w:r>
      <w:r w:rsidRPr="00FA14A8">
        <w:rPr>
          <w:rFonts w:ascii="Cambria" w:hAnsi="Cambria"/>
          <w:b/>
          <w:sz w:val="24"/>
          <w:szCs w:val="24"/>
        </w:rPr>
        <w:t xml:space="preserve">НАРОДНО ЧИТАЛИЩЕ  „ИВАН ВАЗОВ </w:t>
      </w:r>
      <w:r>
        <w:rPr>
          <w:rFonts w:ascii="Cambria" w:hAnsi="Cambria"/>
          <w:b/>
          <w:sz w:val="24"/>
          <w:szCs w:val="24"/>
        </w:rPr>
        <w:t xml:space="preserve">- </w:t>
      </w:r>
      <w:r w:rsidRPr="00FA14A8">
        <w:rPr>
          <w:rFonts w:ascii="Cambria" w:hAnsi="Cambria"/>
          <w:b/>
          <w:sz w:val="24"/>
          <w:szCs w:val="24"/>
        </w:rPr>
        <w:t xml:space="preserve">1926” гр. ДОСПАТ </w:t>
      </w:r>
    </w:p>
    <w:p w:rsidR="00EC3F19" w:rsidRPr="003C55BF" w:rsidRDefault="00EC3F19" w:rsidP="00EC3F19">
      <w:pPr>
        <w:pStyle w:val="Header"/>
        <w:jc w:val="center"/>
        <w:rPr>
          <w:rFonts w:ascii="Cambria" w:hAnsi="Cambria"/>
          <w:sz w:val="24"/>
          <w:szCs w:val="24"/>
        </w:rPr>
      </w:pPr>
      <w:r>
        <w:rPr>
          <w:rFonts w:ascii="Cambria" w:hAnsi="Cambria"/>
          <w:sz w:val="24"/>
          <w:szCs w:val="24"/>
        </w:rPr>
        <w:t xml:space="preserve">         4831 </w:t>
      </w:r>
      <w:r w:rsidRPr="003C55BF">
        <w:rPr>
          <w:rFonts w:ascii="Cambria" w:hAnsi="Cambria"/>
          <w:sz w:val="24"/>
          <w:szCs w:val="24"/>
        </w:rPr>
        <w:t>гр. Доспат,</w:t>
      </w:r>
      <w:r>
        <w:rPr>
          <w:rFonts w:ascii="Cambria" w:hAnsi="Cambria"/>
          <w:sz w:val="24"/>
          <w:szCs w:val="24"/>
        </w:rPr>
        <w:t xml:space="preserve"> обл. Смолян,</w:t>
      </w:r>
      <w:r w:rsidRPr="003C55BF">
        <w:rPr>
          <w:rFonts w:ascii="Cambria" w:hAnsi="Cambria"/>
          <w:sz w:val="24"/>
          <w:szCs w:val="24"/>
        </w:rPr>
        <w:t xml:space="preserve"> ул. „Първи Май” № 1</w:t>
      </w:r>
    </w:p>
    <w:p w:rsidR="00EC3F19" w:rsidRDefault="00EC3F19" w:rsidP="00EC3F19">
      <w:pPr>
        <w:pStyle w:val="Header"/>
        <w:pBdr>
          <w:bottom w:val="single" w:sz="6" w:space="1" w:color="auto"/>
        </w:pBdr>
        <w:jc w:val="center"/>
        <w:rPr>
          <w:rFonts w:ascii="Cambria" w:hAnsi="Cambria"/>
          <w:lang w:val="en-US"/>
        </w:rPr>
      </w:pPr>
      <w:r>
        <w:rPr>
          <w:rFonts w:ascii="Cambria" w:hAnsi="Cambria"/>
          <w:lang w:val="en-US"/>
        </w:rPr>
        <w:t xml:space="preserve">                       </w:t>
      </w:r>
      <w:proofErr w:type="gramStart"/>
      <w:r>
        <w:rPr>
          <w:rFonts w:ascii="Cambria" w:hAnsi="Cambria"/>
          <w:lang w:val="en-US"/>
        </w:rPr>
        <w:t>e-mail</w:t>
      </w:r>
      <w:proofErr w:type="gramEnd"/>
      <w:r>
        <w:rPr>
          <w:rFonts w:ascii="Cambria" w:hAnsi="Cambria"/>
          <w:lang w:val="en-US"/>
        </w:rPr>
        <w:t xml:space="preserve">: </w:t>
      </w:r>
      <w:hyperlink r:id="rId9" w:history="1">
        <w:r w:rsidRPr="00821346">
          <w:rPr>
            <w:rStyle w:val="Hyperlink"/>
            <w:rFonts w:ascii="Cambria" w:hAnsi="Cambria"/>
            <w:color w:val="000000" w:themeColor="text1"/>
          </w:rPr>
          <w:t>chitalishte_dospat@abv.bg</w:t>
        </w:r>
      </w:hyperlink>
      <w:r w:rsidRPr="00821346">
        <w:rPr>
          <w:rFonts w:ascii="Cambria" w:hAnsi="Cambria"/>
          <w:color w:val="000000" w:themeColor="text1"/>
          <w:lang w:val="en-US"/>
        </w:rPr>
        <w:t xml:space="preserve"> </w:t>
      </w:r>
      <w:r>
        <w:rPr>
          <w:rFonts w:ascii="Cambria" w:hAnsi="Cambria"/>
          <w:lang w:val="en-US"/>
        </w:rPr>
        <w:t>; phone: 0895 760 115 ; 0894 438 127</w:t>
      </w:r>
    </w:p>
    <w:p w:rsidR="00EC3F19" w:rsidRPr="00821346" w:rsidRDefault="00EC3F19" w:rsidP="00EC3F19">
      <w:pPr>
        <w:pStyle w:val="Header"/>
        <w:pBdr>
          <w:bottom w:val="single" w:sz="6" w:space="1" w:color="auto"/>
        </w:pBdr>
        <w:jc w:val="center"/>
        <w:rPr>
          <w:rFonts w:ascii="Cambria" w:hAnsi="Cambria"/>
          <w:b/>
          <w:lang w:val="en-US"/>
        </w:rPr>
      </w:pPr>
    </w:p>
    <w:p w:rsidR="00EC3F19" w:rsidRPr="007C0353" w:rsidRDefault="00EC3F19" w:rsidP="00EC3F19">
      <w:pPr>
        <w:pStyle w:val="Header"/>
        <w:pBdr>
          <w:bottom w:val="single" w:sz="6" w:space="1" w:color="auto"/>
        </w:pBdr>
        <w:rPr>
          <w:rFonts w:ascii="Cambria" w:hAnsi="Cambria"/>
          <w:b/>
        </w:rPr>
      </w:pPr>
    </w:p>
    <w:p w:rsidR="00EC3F19" w:rsidRDefault="00EC3F19" w:rsidP="00EC3F19">
      <w:pPr>
        <w:tabs>
          <w:tab w:val="left" w:pos="2895"/>
        </w:tabs>
        <w:spacing w:after="240"/>
        <w:ind w:right="28"/>
        <w:jc w:val="both"/>
        <w:rPr>
          <w:b/>
          <w:lang w:eastAsia="en-US"/>
        </w:rPr>
      </w:pPr>
    </w:p>
    <w:p w:rsidR="00EC3F19" w:rsidRDefault="00EC3F19" w:rsidP="000B507B">
      <w:pPr>
        <w:tabs>
          <w:tab w:val="left" w:pos="2895"/>
        </w:tabs>
        <w:spacing w:after="240"/>
        <w:ind w:left="539" w:right="28" w:firstLine="539"/>
        <w:jc w:val="both"/>
        <w:rPr>
          <w:b/>
          <w:lang w:eastAsia="en-US"/>
        </w:rPr>
      </w:pPr>
      <w:r>
        <w:rPr>
          <w:b/>
          <w:lang w:eastAsia="en-US"/>
        </w:rPr>
        <w:tab/>
      </w:r>
      <w:r>
        <w:rPr>
          <w:b/>
          <w:lang w:eastAsia="en-US"/>
        </w:rPr>
        <w:tab/>
        <w:t>ПЛАН – ПРОГРАМА</w:t>
      </w:r>
    </w:p>
    <w:p w:rsidR="00EC3F19" w:rsidRDefault="00EC3F19" w:rsidP="00EC3F19">
      <w:pPr>
        <w:tabs>
          <w:tab w:val="left" w:pos="2895"/>
        </w:tabs>
        <w:spacing w:after="240"/>
        <w:ind w:right="28"/>
        <w:jc w:val="both"/>
        <w:rPr>
          <w:b/>
          <w:lang w:eastAsia="en-US"/>
        </w:rPr>
      </w:pPr>
      <w:r>
        <w:rPr>
          <w:b/>
          <w:lang w:eastAsia="en-US"/>
        </w:rPr>
        <w:t xml:space="preserve">           ЗА РАЗВИТИЕ НА ДЕЙНОСТТА В НЧ „ИВАН ВАЗОВ-1926” ПРЕЗ 2019 Г.</w:t>
      </w:r>
    </w:p>
    <w:p w:rsidR="00EC3F19" w:rsidRDefault="00EC3F19" w:rsidP="000B507B">
      <w:pPr>
        <w:tabs>
          <w:tab w:val="left" w:pos="2895"/>
        </w:tabs>
        <w:spacing w:after="240"/>
        <w:ind w:left="539" w:right="28" w:firstLine="539"/>
        <w:jc w:val="both"/>
        <w:rPr>
          <w:b/>
          <w:lang w:eastAsia="en-US"/>
        </w:rPr>
      </w:pPr>
    </w:p>
    <w:p w:rsidR="000B507B" w:rsidRPr="004364CA" w:rsidRDefault="000B507B" w:rsidP="000B507B">
      <w:pPr>
        <w:tabs>
          <w:tab w:val="left" w:pos="2895"/>
        </w:tabs>
        <w:spacing w:after="240"/>
        <w:ind w:left="539" w:right="28" w:firstLine="539"/>
        <w:jc w:val="both"/>
        <w:rPr>
          <w:b/>
          <w:lang w:eastAsia="en-US"/>
        </w:rPr>
      </w:pPr>
      <w:r w:rsidRPr="004364CA">
        <w:rPr>
          <w:b/>
          <w:lang w:eastAsia="en-US"/>
        </w:rPr>
        <w:t xml:space="preserve"> ВЪВЕДЕНИЕ</w:t>
      </w:r>
    </w:p>
    <w:p w:rsidR="000B507B" w:rsidRPr="004364CA" w:rsidRDefault="000B507B" w:rsidP="000B507B">
      <w:pPr>
        <w:spacing w:after="120"/>
        <w:ind w:right="569" w:firstLine="539"/>
        <w:jc w:val="both"/>
      </w:pPr>
      <w:r w:rsidRPr="004364CA">
        <w:rPr>
          <w:lang w:eastAsia="en-US"/>
        </w:rPr>
        <w:t xml:space="preserve">      Програмата за разви</w:t>
      </w:r>
      <w:r w:rsidR="00FA13A3">
        <w:rPr>
          <w:lang w:eastAsia="en-US"/>
        </w:rPr>
        <w:t>тие на читалищната дейност</w:t>
      </w:r>
      <w:r w:rsidRPr="004364CA">
        <w:rPr>
          <w:lang w:eastAsia="en-US"/>
        </w:rPr>
        <w:t xml:space="preserve"> е </w:t>
      </w:r>
      <w:r w:rsidRPr="004364CA">
        <w:t>съобразена с изискванията на чл. 26 а, ал. 2 от Закона за народните читалища и Закона за обществените библиотеки. Изготвянето на Програмата за развитие на читалищната дейност през 201</w:t>
      </w:r>
      <w:r w:rsidR="00472F2B">
        <w:t>9</w:t>
      </w:r>
      <w:r w:rsidRPr="004364CA">
        <w:t xml:space="preserve"> г. цели обединяване на усилията за развитие и утвърждаване на читалището като важна обществена институция, реализираща културната идентичност на град Доспат.  Програмата ще подпомогне и популяризира годишното планиране и финансиране на читалищната дейност.</w:t>
      </w:r>
    </w:p>
    <w:p w:rsidR="000B507B" w:rsidRPr="00472F2B" w:rsidRDefault="00472F2B" w:rsidP="00C67AAD">
      <w:pPr>
        <w:pStyle w:val="msonormalcxspmiddle"/>
        <w:spacing w:after="0" w:line="240" w:lineRule="auto"/>
        <w:ind w:right="567" w:firstLine="539"/>
        <w:contextualSpacing/>
        <w:jc w:val="both"/>
      </w:pPr>
      <w:r>
        <w:t xml:space="preserve">     </w:t>
      </w:r>
      <w:r w:rsidR="000B507B" w:rsidRPr="004364CA">
        <w:t>Читалището има изключително значение за съществуващото културно многообразие в общината. Настоятелството</w:t>
      </w:r>
      <w:r w:rsidR="000B507B" w:rsidRPr="008F1F13">
        <w:t xml:space="preserve"> работи в </w:t>
      </w:r>
      <w:r w:rsidR="000B507B" w:rsidRPr="004364CA">
        <w:t xml:space="preserve">непрекъснато </w:t>
      </w:r>
      <w:r w:rsidR="000B507B" w:rsidRPr="008F1F13">
        <w:t>с</w:t>
      </w:r>
      <w:r w:rsidR="000B507B" w:rsidRPr="004364CA">
        <w:t>ътрудничество с общинската администрация, неправителствени организации, училище и детска градина. Към читалището има назначен квалифициран щатен персонал, обезпечаващ читалищната дейност , който е с дългогодишен стаж в сферата на читалищната дейност. Читалището разполага с добра материална база,</w:t>
      </w:r>
      <w:r w:rsidR="00FA13A3">
        <w:t xml:space="preserve">  наличие на библиотека с над 11</w:t>
      </w:r>
      <w:r w:rsidR="000B507B" w:rsidRPr="004364CA">
        <w:t>000 тома книги,</w:t>
      </w:r>
      <w:r w:rsidR="00FA48ED">
        <w:rPr>
          <w:lang w:eastAsia="en-US"/>
        </w:rPr>
        <w:t xml:space="preserve"> която е оборудвана с 10</w:t>
      </w:r>
      <w:r w:rsidR="000B507B" w:rsidRPr="004364CA">
        <w:rPr>
          <w:lang w:eastAsia="en-US"/>
        </w:rPr>
        <w:t xml:space="preserve"> компютъра, размножителна техника, мултимедия и др. Настоятелството на читалището участва в различни национални програми и проекти, но тук има още какво да се желае.</w:t>
      </w:r>
      <w:r w:rsidR="000B507B" w:rsidRPr="004364CA">
        <w:t xml:space="preserve"> Отпуснатите финансовите средства са недостатъчни за развиване на традиционните читалищни дейности и търсене на нови съвременни форми за тяхното развитие и предаване. Необходимо е непрекъснато развитие на професионалните умения и повишаване на квалификацията на работещите в културната институция.</w:t>
      </w:r>
    </w:p>
    <w:p w:rsidR="00C67AAD" w:rsidRDefault="000B507B" w:rsidP="000B507B">
      <w:pPr>
        <w:tabs>
          <w:tab w:val="left" w:pos="2895"/>
        </w:tabs>
        <w:jc w:val="both"/>
        <w:rPr>
          <w:b/>
          <w:lang w:eastAsia="en-US"/>
        </w:rPr>
      </w:pPr>
      <w:r w:rsidRPr="004364CA">
        <w:rPr>
          <w:b/>
          <w:lang w:eastAsia="en-US"/>
        </w:rPr>
        <w:t xml:space="preserve">      </w:t>
      </w:r>
      <w:r w:rsidR="00472F2B">
        <w:rPr>
          <w:b/>
          <w:lang w:eastAsia="en-US"/>
        </w:rPr>
        <w:t xml:space="preserve">        </w:t>
      </w:r>
      <w:r w:rsidR="00FA13A3">
        <w:rPr>
          <w:b/>
          <w:lang w:eastAsia="en-US"/>
        </w:rPr>
        <w:t xml:space="preserve"> </w:t>
      </w:r>
    </w:p>
    <w:p w:rsidR="000B507B" w:rsidRPr="004364CA" w:rsidRDefault="00FA13A3" w:rsidP="000B507B">
      <w:pPr>
        <w:tabs>
          <w:tab w:val="left" w:pos="2895"/>
        </w:tabs>
        <w:jc w:val="both"/>
        <w:rPr>
          <w:b/>
          <w:lang w:eastAsia="en-US"/>
        </w:rPr>
      </w:pPr>
      <w:r>
        <w:rPr>
          <w:b/>
          <w:lang w:eastAsia="en-US"/>
        </w:rPr>
        <w:t>БИБЛИОТЕЧНА ДЕЙНОСТ</w:t>
      </w:r>
    </w:p>
    <w:p w:rsidR="000B507B" w:rsidRPr="004364CA" w:rsidRDefault="000B507B" w:rsidP="000B507B">
      <w:pPr>
        <w:tabs>
          <w:tab w:val="left" w:pos="2895"/>
        </w:tabs>
        <w:jc w:val="both"/>
        <w:rPr>
          <w:b/>
          <w:lang w:eastAsia="en-US"/>
        </w:rPr>
      </w:pPr>
    </w:p>
    <w:p w:rsidR="000B507B" w:rsidRPr="004364CA" w:rsidRDefault="000B507B" w:rsidP="00472F2B">
      <w:pPr>
        <w:ind w:right="29" w:firstLine="540"/>
        <w:jc w:val="both"/>
      </w:pPr>
      <w:r w:rsidRPr="004364CA">
        <w:t>Библиотечната дейност е една от основните дейности на читалището. Тя ще бъде  насочена към:</w:t>
      </w:r>
    </w:p>
    <w:p w:rsidR="000B507B" w:rsidRPr="004364CA" w:rsidRDefault="000B507B" w:rsidP="00472F2B">
      <w:pPr>
        <w:numPr>
          <w:ilvl w:val="0"/>
          <w:numId w:val="5"/>
        </w:numPr>
        <w:ind w:left="0" w:right="29" w:firstLine="567"/>
        <w:jc w:val="both"/>
      </w:pPr>
      <w:r w:rsidRPr="004364CA">
        <w:t>Превръщането на библиотеката в съвременен обществен информационен център, полезен партньор и ефективен участник в процесите на информационно осигуряване на гражданите на Общината;</w:t>
      </w:r>
    </w:p>
    <w:p w:rsidR="000B507B" w:rsidRPr="004364CA" w:rsidRDefault="000B507B" w:rsidP="00472F2B">
      <w:pPr>
        <w:numPr>
          <w:ilvl w:val="0"/>
          <w:numId w:val="5"/>
        </w:numPr>
        <w:ind w:left="0" w:right="29" w:firstLine="0"/>
        <w:jc w:val="both"/>
      </w:pPr>
      <w:r w:rsidRPr="004364CA">
        <w:t>Технологично обновяване на библиотечната дейност за предоставяне на информационно обслужване на потребителите. Пълноценно използване на възможностите, които  предостави  Фондация ”Глоб</w:t>
      </w:r>
      <w:r w:rsidRPr="004364CA">
        <w:rPr>
          <w:lang w:val="ru-RU"/>
        </w:rPr>
        <w:t>@</w:t>
      </w:r>
      <w:r w:rsidRPr="004364CA">
        <w:t>лни библиотеки</w:t>
      </w:r>
      <w:r w:rsidRPr="004364CA">
        <w:rPr>
          <w:lang w:val="ru-RU"/>
        </w:rPr>
        <w:t xml:space="preserve"> </w:t>
      </w:r>
      <w:r w:rsidRPr="004364CA">
        <w:t>–</w:t>
      </w:r>
      <w:r w:rsidRPr="004364CA">
        <w:rPr>
          <w:lang w:val="ru-RU"/>
        </w:rPr>
        <w:t xml:space="preserve"> </w:t>
      </w:r>
      <w:r w:rsidRPr="004364CA">
        <w:t>България</w:t>
      </w:r>
      <w:r w:rsidRPr="004364CA">
        <w:rPr>
          <w:lang w:val="ru-RU"/>
        </w:rPr>
        <w:t xml:space="preserve"> </w:t>
      </w:r>
      <w:r w:rsidRPr="004364CA">
        <w:t>” и  програми на Министерството на културата за читалищата.</w:t>
      </w:r>
    </w:p>
    <w:p w:rsidR="000B507B" w:rsidRPr="004364CA" w:rsidRDefault="000B507B" w:rsidP="00472F2B">
      <w:pPr>
        <w:numPr>
          <w:ilvl w:val="0"/>
          <w:numId w:val="5"/>
        </w:numPr>
        <w:ind w:left="0" w:right="29" w:firstLine="0"/>
        <w:jc w:val="both"/>
      </w:pPr>
      <w:r w:rsidRPr="004364CA">
        <w:t>Обновяване на библиотечен фонд чрез участие с проекти в програми на Министерството на културата и други за нови книги.</w:t>
      </w:r>
    </w:p>
    <w:p w:rsidR="000B507B" w:rsidRPr="004364CA" w:rsidRDefault="000B507B" w:rsidP="000B507B">
      <w:pPr>
        <w:numPr>
          <w:ilvl w:val="0"/>
          <w:numId w:val="5"/>
        </w:numPr>
        <w:ind w:left="567" w:right="29" w:firstLine="0"/>
        <w:jc w:val="both"/>
      </w:pPr>
      <w:r w:rsidRPr="004364CA">
        <w:lastRenderedPageBreak/>
        <w:t>Общински изяви с литературна тематика, конкретизирани в културния календар.</w:t>
      </w:r>
    </w:p>
    <w:p w:rsidR="000B507B" w:rsidRPr="004364CA" w:rsidRDefault="000B507B" w:rsidP="000B507B">
      <w:pPr>
        <w:numPr>
          <w:ilvl w:val="0"/>
          <w:numId w:val="5"/>
        </w:numPr>
        <w:ind w:left="567" w:right="29" w:firstLine="0"/>
        <w:jc w:val="both"/>
      </w:pPr>
      <w:r w:rsidRPr="004364CA">
        <w:t>Експониране на изложби, витрини и кътове с литература.</w:t>
      </w:r>
    </w:p>
    <w:p w:rsidR="000B507B" w:rsidRPr="004364CA" w:rsidRDefault="00472F2B" w:rsidP="000B507B">
      <w:pPr>
        <w:ind w:left="567" w:right="29"/>
        <w:jc w:val="both"/>
      </w:pPr>
      <w:r>
        <w:t xml:space="preserve">- </w:t>
      </w:r>
      <w:r w:rsidR="000B507B" w:rsidRPr="004364CA">
        <w:t>Организиране на срещи с изявени творци;</w:t>
      </w:r>
    </w:p>
    <w:p w:rsidR="000B507B" w:rsidRPr="004364CA" w:rsidRDefault="000B507B" w:rsidP="000B507B">
      <w:pPr>
        <w:jc w:val="both"/>
      </w:pPr>
      <w:r w:rsidRPr="004364CA">
        <w:t xml:space="preserve">    </w:t>
      </w:r>
      <w:r w:rsidR="00472F2B">
        <w:t xml:space="preserve">      - </w:t>
      </w:r>
      <w:r w:rsidRPr="004364CA">
        <w:t>Литературни четения в библиотеката и в детските градини и училищата.</w:t>
      </w:r>
    </w:p>
    <w:p w:rsidR="000B507B" w:rsidRPr="004364CA" w:rsidRDefault="000B507B" w:rsidP="000B507B">
      <w:pPr>
        <w:jc w:val="both"/>
      </w:pPr>
      <w:r w:rsidRPr="004364CA">
        <w:t xml:space="preserve">       </w:t>
      </w:r>
    </w:p>
    <w:p w:rsidR="000B507B" w:rsidRPr="004364CA" w:rsidRDefault="000B507B" w:rsidP="000B507B">
      <w:pPr>
        <w:tabs>
          <w:tab w:val="left" w:pos="2895"/>
        </w:tabs>
        <w:jc w:val="both"/>
        <w:rPr>
          <w:b/>
          <w:lang w:eastAsia="en-US"/>
        </w:rPr>
      </w:pPr>
      <w:r w:rsidRPr="004364CA">
        <w:rPr>
          <w:b/>
          <w:lang w:eastAsia="en-US"/>
        </w:rPr>
        <w:t xml:space="preserve"> ЛЮБИТЕЛСКО ТВОРЧЕСТВО И  ХУД</w:t>
      </w:r>
      <w:r w:rsidR="00BF0198">
        <w:rPr>
          <w:b/>
          <w:lang w:eastAsia="en-US"/>
        </w:rPr>
        <w:t>ОЖЕСТВЕНО – ТВОРЧЕСКА ДЕЙНОСТ</w:t>
      </w:r>
    </w:p>
    <w:p w:rsidR="000B507B" w:rsidRPr="004364CA" w:rsidRDefault="000B507B" w:rsidP="000B507B">
      <w:pPr>
        <w:tabs>
          <w:tab w:val="left" w:pos="2895"/>
        </w:tabs>
        <w:ind w:left="720"/>
        <w:jc w:val="both"/>
        <w:rPr>
          <w:b/>
          <w:lang w:eastAsia="en-US"/>
        </w:rPr>
      </w:pPr>
    </w:p>
    <w:p w:rsidR="00535DDA" w:rsidRDefault="00472F2B" w:rsidP="00535DDA">
      <w:pPr>
        <w:ind w:right="28" w:firstLine="539"/>
        <w:contextualSpacing/>
        <w:jc w:val="both"/>
      </w:pPr>
      <w:r>
        <w:t xml:space="preserve"> </w:t>
      </w:r>
      <w:r w:rsidR="000B507B" w:rsidRPr="004364CA">
        <w:t>Съществена част от дейността на читалището е грижата за разширяване и  развитие на любителското художествено творчество. Художествено-творческата дейност в читалището цели запазване и развитие на</w:t>
      </w:r>
      <w:r w:rsidR="000B507B" w:rsidRPr="004364CA">
        <w:rPr>
          <w:color w:val="000000"/>
        </w:rPr>
        <w:t xml:space="preserve"> </w:t>
      </w:r>
      <w:r w:rsidR="000B507B" w:rsidRPr="004364CA">
        <w:t>традиционните ценности на българския народ, съхранение на обичаите и</w:t>
      </w:r>
      <w:r w:rsidR="000B507B" w:rsidRPr="004364CA">
        <w:rPr>
          <w:color w:val="000000"/>
        </w:rPr>
        <w:t xml:space="preserve"> </w:t>
      </w:r>
      <w:r w:rsidR="000B507B" w:rsidRPr="004364CA">
        <w:t>традициите, както и създаване на нови традиции, породени от нуждите на</w:t>
      </w:r>
      <w:r w:rsidR="000B507B" w:rsidRPr="004364CA">
        <w:rPr>
          <w:color w:val="000000"/>
        </w:rPr>
        <w:t xml:space="preserve"> </w:t>
      </w:r>
      <w:r w:rsidR="000B507B" w:rsidRPr="004364CA">
        <w:t>местните общности. Чрез тази дейност читалището ще работи за привличане на</w:t>
      </w:r>
      <w:r w:rsidR="000B507B" w:rsidRPr="004364CA">
        <w:rPr>
          <w:color w:val="000000"/>
        </w:rPr>
        <w:t xml:space="preserve"> </w:t>
      </w:r>
      <w:r w:rsidR="000B507B" w:rsidRPr="004364CA">
        <w:t>младите хора и учениците към читалищните самодейни колективи, както и за</w:t>
      </w:r>
      <w:r w:rsidR="000B507B" w:rsidRPr="004364CA">
        <w:rPr>
          <w:color w:val="000000"/>
        </w:rPr>
        <w:t xml:space="preserve"> </w:t>
      </w:r>
      <w:r w:rsidR="000B507B" w:rsidRPr="004364CA">
        <w:t xml:space="preserve">осмисляне свободното време на учениците през лятната ваканция. </w:t>
      </w:r>
      <w:r w:rsidR="000B507B" w:rsidRPr="004364CA">
        <w:rPr>
          <w:color w:val="000000"/>
        </w:rPr>
        <w:t>Към читалището има изг</w:t>
      </w:r>
      <w:r w:rsidR="00FA48ED">
        <w:rPr>
          <w:color w:val="000000"/>
        </w:rPr>
        <w:t>радена смесена фолклорна група, мъжка фолклорна група и танцова група, които се стремят</w:t>
      </w:r>
      <w:r w:rsidR="000B507B" w:rsidRPr="004364CA">
        <w:rPr>
          <w:color w:val="000000"/>
        </w:rPr>
        <w:t xml:space="preserve"> да популяризира</w:t>
      </w:r>
      <w:r w:rsidR="00FA48ED">
        <w:rPr>
          <w:color w:val="000000"/>
        </w:rPr>
        <w:t>т</w:t>
      </w:r>
      <w:r w:rsidR="000B507B" w:rsidRPr="004364CA">
        <w:rPr>
          <w:color w:val="000000"/>
        </w:rPr>
        <w:t xml:space="preserve"> традициите и фолклора на населеното място  </w:t>
      </w:r>
      <w:r w:rsidR="000B507B" w:rsidRPr="004364CA">
        <w:t>в страната и чужбина. За  осъществяване целите на програмата са набелязани някои основни дейности:</w:t>
      </w:r>
    </w:p>
    <w:p w:rsidR="000B507B" w:rsidRPr="00535DDA" w:rsidRDefault="000B507B" w:rsidP="00535DDA">
      <w:pPr>
        <w:pStyle w:val="ListParagraph"/>
        <w:numPr>
          <w:ilvl w:val="0"/>
          <w:numId w:val="5"/>
        </w:numPr>
        <w:ind w:left="426" w:right="28" w:hanging="426"/>
        <w:jc w:val="both"/>
      </w:pPr>
      <w:r w:rsidRPr="00535DDA">
        <w:rPr>
          <w:color w:val="000000"/>
        </w:rPr>
        <w:t>Участие в организирането и провеждането на традиционни празници в Общината.</w:t>
      </w:r>
    </w:p>
    <w:p w:rsidR="000B507B" w:rsidRPr="004364CA" w:rsidRDefault="000B507B" w:rsidP="00535DDA">
      <w:pPr>
        <w:numPr>
          <w:ilvl w:val="0"/>
          <w:numId w:val="5"/>
        </w:numPr>
        <w:tabs>
          <w:tab w:val="left" w:pos="426"/>
        </w:tabs>
        <w:autoSpaceDE w:val="0"/>
        <w:autoSpaceDN w:val="0"/>
        <w:adjustRightInd w:val="0"/>
        <w:ind w:left="0" w:firstLine="0"/>
        <w:contextualSpacing/>
        <w:jc w:val="both"/>
        <w:rPr>
          <w:color w:val="000000"/>
        </w:rPr>
      </w:pPr>
      <w:r w:rsidRPr="004364CA">
        <w:rPr>
          <w:color w:val="000000"/>
        </w:rPr>
        <w:t xml:space="preserve"> Ангажирано участие в празници и други прояви на близки общини; </w:t>
      </w:r>
    </w:p>
    <w:p w:rsidR="000B507B" w:rsidRPr="004364CA" w:rsidRDefault="000B507B" w:rsidP="00535DDA">
      <w:pPr>
        <w:numPr>
          <w:ilvl w:val="0"/>
          <w:numId w:val="5"/>
        </w:numPr>
        <w:tabs>
          <w:tab w:val="left" w:pos="426"/>
        </w:tabs>
        <w:autoSpaceDE w:val="0"/>
        <w:autoSpaceDN w:val="0"/>
        <w:adjustRightInd w:val="0"/>
        <w:ind w:left="0" w:firstLine="0"/>
        <w:contextualSpacing/>
        <w:jc w:val="both"/>
        <w:rPr>
          <w:color w:val="000000"/>
        </w:rPr>
      </w:pPr>
      <w:r w:rsidRPr="004364CA">
        <w:rPr>
          <w:color w:val="000000"/>
        </w:rPr>
        <w:t>Участие</w:t>
      </w:r>
      <w:r w:rsidR="00472F2B">
        <w:rPr>
          <w:color w:val="000000"/>
        </w:rPr>
        <w:t xml:space="preserve"> в различни фолклорни </w:t>
      </w:r>
      <w:r w:rsidRPr="004364CA">
        <w:rPr>
          <w:color w:val="000000"/>
        </w:rPr>
        <w:t xml:space="preserve"> фестивали и празници в региона и страната. </w:t>
      </w:r>
    </w:p>
    <w:p w:rsidR="000B507B" w:rsidRPr="004364CA" w:rsidRDefault="000B507B" w:rsidP="00535DDA">
      <w:pPr>
        <w:numPr>
          <w:ilvl w:val="0"/>
          <w:numId w:val="5"/>
        </w:numPr>
        <w:tabs>
          <w:tab w:val="left" w:pos="426"/>
        </w:tabs>
        <w:autoSpaceDE w:val="0"/>
        <w:autoSpaceDN w:val="0"/>
        <w:adjustRightInd w:val="0"/>
        <w:ind w:left="0" w:firstLine="0"/>
        <w:contextualSpacing/>
        <w:jc w:val="both"/>
        <w:rPr>
          <w:color w:val="000000"/>
        </w:rPr>
      </w:pPr>
      <w:r w:rsidRPr="004364CA">
        <w:rPr>
          <w:color w:val="000000"/>
        </w:rPr>
        <w:t>Да превърнем читалището в място за учене през целия живот.</w:t>
      </w:r>
    </w:p>
    <w:p w:rsidR="000B507B" w:rsidRPr="004364CA" w:rsidRDefault="000B507B" w:rsidP="00535DDA">
      <w:pPr>
        <w:numPr>
          <w:ilvl w:val="0"/>
          <w:numId w:val="5"/>
        </w:numPr>
        <w:tabs>
          <w:tab w:val="left" w:pos="426"/>
        </w:tabs>
        <w:autoSpaceDE w:val="0"/>
        <w:autoSpaceDN w:val="0"/>
        <w:adjustRightInd w:val="0"/>
        <w:ind w:left="0" w:firstLine="0"/>
        <w:jc w:val="both"/>
        <w:rPr>
          <w:color w:val="000000"/>
        </w:rPr>
      </w:pPr>
      <w:r w:rsidRPr="004364CA">
        <w:rPr>
          <w:color w:val="000000"/>
        </w:rPr>
        <w:t xml:space="preserve">Да обърнем специално внимание и подкрепа на младите дарования; </w:t>
      </w:r>
    </w:p>
    <w:p w:rsidR="000B507B" w:rsidRPr="004364CA" w:rsidRDefault="000B507B" w:rsidP="00535DDA">
      <w:pPr>
        <w:numPr>
          <w:ilvl w:val="0"/>
          <w:numId w:val="5"/>
        </w:numPr>
        <w:tabs>
          <w:tab w:val="left" w:pos="426"/>
        </w:tabs>
        <w:autoSpaceDE w:val="0"/>
        <w:autoSpaceDN w:val="0"/>
        <w:adjustRightInd w:val="0"/>
        <w:ind w:left="0" w:firstLine="0"/>
        <w:jc w:val="both"/>
        <w:rPr>
          <w:color w:val="000000"/>
        </w:rPr>
      </w:pPr>
      <w:r w:rsidRPr="004364CA">
        <w:rPr>
          <w:color w:val="000000"/>
        </w:rPr>
        <w:t>Осъществяване на местни творчески проекти и инициативи със заинтересованите институции относно културното възпитание на децата, учащите се и младите хора и стимулиране на творческите им възможности /музика, фолклор, традиционни изкуства, тан</w:t>
      </w:r>
      <w:r w:rsidR="006100AC">
        <w:rPr>
          <w:color w:val="000000"/>
        </w:rPr>
        <w:t>ц, краезнание, литература и др/.</w:t>
      </w:r>
    </w:p>
    <w:p w:rsidR="000B507B" w:rsidRPr="004364CA" w:rsidRDefault="000B507B" w:rsidP="000B507B">
      <w:pPr>
        <w:tabs>
          <w:tab w:val="left" w:pos="2895"/>
        </w:tabs>
        <w:ind w:left="360"/>
        <w:jc w:val="both"/>
        <w:rPr>
          <w:b/>
          <w:lang w:eastAsia="en-US"/>
        </w:rPr>
      </w:pPr>
    </w:p>
    <w:p w:rsidR="000B507B" w:rsidRPr="004364CA" w:rsidRDefault="00BF0198" w:rsidP="00472F2B">
      <w:pPr>
        <w:tabs>
          <w:tab w:val="left" w:pos="2895"/>
        </w:tabs>
        <w:jc w:val="both"/>
        <w:rPr>
          <w:b/>
          <w:lang w:eastAsia="en-US"/>
        </w:rPr>
      </w:pPr>
      <w:r>
        <w:rPr>
          <w:b/>
          <w:lang w:eastAsia="en-US"/>
        </w:rPr>
        <w:t xml:space="preserve"> </w:t>
      </w:r>
      <w:r w:rsidR="000B507B" w:rsidRPr="004364CA">
        <w:rPr>
          <w:b/>
          <w:lang w:eastAsia="en-US"/>
        </w:rPr>
        <w:t>РАБОТА ПО ПРОЕКТИ</w:t>
      </w:r>
    </w:p>
    <w:p w:rsidR="000B507B" w:rsidRPr="004364CA" w:rsidRDefault="000B507B" w:rsidP="000B507B">
      <w:pPr>
        <w:jc w:val="both"/>
        <w:rPr>
          <w:color w:val="000000"/>
        </w:rPr>
      </w:pPr>
      <w:r w:rsidRPr="004364CA">
        <w:rPr>
          <w:color w:val="FF0000"/>
        </w:rPr>
        <w:t xml:space="preserve">      </w:t>
      </w:r>
      <w:r w:rsidR="00472F2B">
        <w:rPr>
          <w:color w:val="FF0000"/>
        </w:rPr>
        <w:t xml:space="preserve">     </w:t>
      </w:r>
      <w:r w:rsidRPr="004364CA">
        <w:rPr>
          <w:color w:val="000000"/>
        </w:rPr>
        <w:t xml:space="preserve">Тази програма е стъпка в осъществяването на насоките за превръщането на читалището в център за култура и образование.   Модернизирането и укрепването на читалището може да се  осъществи чрез активното включване  на читалищните настоятелства   в разработването на целеви проекти. </w:t>
      </w:r>
    </w:p>
    <w:p w:rsidR="000B507B" w:rsidRPr="00472F2B" w:rsidRDefault="000B507B" w:rsidP="00472F2B">
      <w:pPr>
        <w:tabs>
          <w:tab w:val="left" w:pos="2895"/>
        </w:tabs>
        <w:jc w:val="both"/>
        <w:rPr>
          <w:b/>
          <w:color w:val="FF0000"/>
        </w:rPr>
      </w:pPr>
      <w:r w:rsidRPr="004364CA">
        <w:rPr>
          <w:b/>
          <w:color w:val="FF0000"/>
        </w:rPr>
        <w:t xml:space="preserve">         </w:t>
      </w:r>
    </w:p>
    <w:p w:rsidR="000B507B" w:rsidRPr="004364CA" w:rsidRDefault="000B507B" w:rsidP="000B507B">
      <w:pPr>
        <w:tabs>
          <w:tab w:val="left" w:pos="2895"/>
        </w:tabs>
        <w:jc w:val="both"/>
        <w:rPr>
          <w:lang w:val="ru-RU"/>
        </w:rPr>
      </w:pPr>
      <w:r w:rsidRPr="004364CA">
        <w:rPr>
          <w:b/>
          <w:lang w:eastAsia="en-US"/>
        </w:rPr>
        <w:t xml:space="preserve">ОРГАНИЗАЦИОННА И СТОПАНСКА ДЕЙНОСТ:   </w:t>
      </w:r>
    </w:p>
    <w:p w:rsidR="000B507B" w:rsidRPr="004364CA" w:rsidRDefault="00472F2B" w:rsidP="000B507B">
      <w:pPr>
        <w:autoSpaceDE w:val="0"/>
        <w:autoSpaceDN w:val="0"/>
        <w:adjustRightInd w:val="0"/>
        <w:jc w:val="both"/>
      </w:pPr>
      <w:r>
        <w:t xml:space="preserve">             </w:t>
      </w:r>
      <w:r w:rsidR="000B507B" w:rsidRPr="004364CA">
        <w:t>Организационната дейност в читалището е насочена към създаване на по-добри възможности за работа на читалищните дейци  и потребителите, както и откликване на новите потребности на българското  общество. В тази връзка се предвиждат следните основни задачи за изпълнение:</w:t>
      </w:r>
    </w:p>
    <w:p w:rsidR="000B507B" w:rsidRPr="004364CA" w:rsidRDefault="000B507B" w:rsidP="000B507B">
      <w:pPr>
        <w:numPr>
          <w:ilvl w:val="0"/>
          <w:numId w:val="5"/>
        </w:numPr>
        <w:autoSpaceDE w:val="0"/>
        <w:autoSpaceDN w:val="0"/>
        <w:adjustRightInd w:val="0"/>
        <w:ind w:left="0" w:firstLine="0"/>
        <w:jc w:val="both"/>
      </w:pPr>
      <w:r w:rsidRPr="004364CA">
        <w:t>Провеждане на работни съвещания с работещите в читалището.</w:t>
      </w:r>
    </w:p>
    <w:p w:rsidR="000B507B" w:rsidRPr="004364CA" w:rsidRDefault="000B507B" w:rsidP="000B507B">
      <w:pPr>
        <w:numPr>
          <w:ilvl w:val="0"/>
          <w:numId w:val="5"/>
        </w:numPr>
        <w:autoSpaceDE w:val="0"/>
        <w:autoSpaceDN w:val="0"/>
        <w:adjustRightInd w:val="0"/>
        <w:ind w:left="0" w:firstLine="0"/>
        <w:jc w:val="both"/>
      </w:pPr>
      <w:r w:rsidRPr="004364CA">
        <w:t>повишаване  квалификацията на работещите в читалището посредством организиране на различен тип семинари, както и включването им в срещи и конференции, отнасящи се до тяхната работа;</w:t>
      </w:r>
    </w:p>
    <w:p w:rsidR="000B507B" w:rsidRPr="004364CA" w:rsidRDefault="000B507B" w:rsidP="000B507B">
      <w:pPr>
        <w:numPr>
          <w:ilvl w:val="0"/>
          <w:numId w:val="5"/>
        </w:numPr>
        <w:autoSpaceDE w:val="0"/>
        <w:autoSpaceDN w:val="0"/>
        <w:adjustRightInd w:val="0"/>
        <w:ind w:left="0" w:firstLine="0"/>
        <w:jc w:val="both"/>
      </w:pPr>
      <w:r w:rsidRPr="004364CA">
        <w:t>непрекъснато обогатяване на книжния фонд на библиотеката и оборудване с необходимата техника</w:t>
      </w:r>
    </w:p>
    <w:p w:rsidR="000B507B" w:rsidRPr="004364CA" w:rsidRDefault="000B507B" w:rsidP="000B507B">
      <w:pPr>
        <w:numPr>
          <w:ilvl w:val="0"/>
          <w:numId w:val="5"/>
        </w:numPr>
        <w:autoSpaceDE w:val="0"/>
        <w:autoSpaceDN w:val="0"/>
        <w:adjustRightInd w:val="0"/>
        <w:ind w:left="0" w:firstLine="0"/>
        <w:jc w:val="both"/>
      </w:pPr>
      <w:r w:rsidRPr="004364CA">
        <w:t>Повишаване на културата за работа с читатели  и потребители</w:t>
      </w:r>
    </w:p>
    <w:p w:rsidR="00535DDA" w:rsidRDefault="000B507B" w:rsidP="00535DDA">
      <w:pPr>
        <w:numPr>
          <w:ilvl w:val="0"/>
          <w:numId w:val="5"/>
        </w:numPr>
        <w:autoSpaceDE w:val="0"/>
        <w:autoSpaceDN w:val="0"/>
        <w:adjustRightInd w:val="0"/>
        <w:ind w:left="0" w:firstLine="0"/>
        <w:jc w:val="both"/>
      </w:pPr>
      <w:r w:rsidRPr="004364CA">
        <w:rPr>
          <w:color w:val="000000"/>
        </w:rPr>
        <w:t xml:space="preserve">Текущи и основни ремонти на сградата                                                 </w:t>
      </w:r>
    </w:p>
    <w:p w:rsidR="00460563" w:rsidRDefault="00460563" w:rsidP="00535DDA">
      <w:pPr>
        <w:autoSpaceDE w:val="0"/>
        <w:autoSpaceDN w:val="0"/>
        <w:adjustRightInd w:val="0"/>
        <w:jc w:val="both"/>
        <w:rPr>
          <w:b/>
        </w:rPr>
      </w:pPr>
    </w:p>
    <w:p w:rsidR="000B507B" w:rsidRPr="00535DDA" w:rsidRDefault="00535DDA" w:rsidP="00535DDA">
      <w:pPr>
        <w:autoSpaceDE w:val="0"/>
        <w:autoSpaceDN w:val="0"/>
        <w:adjustRightInd w:val="0"/>
        <w:jc w:val="both"/>
      </w:pPr>
      <w:r>
        <w:rPr>
          <w:b/>
        </w:rPr>
        <w:t xml:space="preserve"> КУЛТУРЕН КАЛЕНДАР</w:t>
      </w:r>
      <w:r w:rsidR="000B507B" w:rsidRPr="00535DDA">
        <w:rPr>
          <w:b/>
        </w:rPr>
        <w:t xml:space="preserve">        </w:t>
      </w:r>
    </w:p>
    <w:p w:rsidR="00A21CF3" w:rsidRPr="00472F2B" w:rsidRDefault="000B507B" w:rsidP="00472F2B">
      <w:pPr>
        <w:autoSpaceDE w:val="0"/>
        <w:autoSpaceDN w:val="0"/>
        <w:adjustRightInd w:val="0"/>
        <w:jc w:val="both"/>
      </w:pPr>
      <w:r w:rsidRPr="004364CA">
        <w:t xml:space="preserve">Неделима част от настоящата програма е културният календар на НЧ “Иван Вазов-1926”:  </w:t>
      </w:r>
    </w:p>
    <w:p w:rsidR="00A21CF3" w:rsidRPr="00F33BBE" w:rsidRDefault="00A21CF3" w:rsidP="00A21CF3">
      <w:pPr>
        <w:ind w:left="1416" w:firstLine="708"/>
        <w:rPr>
          <w:b/>
          <w:bCs/>
          <w:sz w:val="44"/>
          <w:szCs w:val="44"/>
        </w:rPr>
      </w:pPr>
    </w:p>
    <w:p w:rsidR="00A21CF3" w:rsidRPr="00B94D55" w:rsidRDefault="00A21CF3" w:rsidP="00B94D55">
      <w:pPr>
        <w:jc w:val="center"/>
        <w:rPr>
          <w:b/>
          <w:bCs/>
          <w:sz w:val="28"/>
          <w:szCs w:val="28"/>
        </w:rPr>
      </w:pPr>
      <w:r w:rsidRPr="00B94D55">
        <w:rPr>
          <w:b/>
          <w:bCs/>
          <w:sz w:val="28"/>
          <w:szCs w:val="28"/>
        </w:rPr>
        <w:t>КУЛТУРЕН КАЛЕНДАР</w:t>
      </w:r>
    </w:p>
    <w:p w:rsidR="00A21CF3" w:rsidRPr="00B94D55" w:rsidRDefault="00A21CF3" w:rsidP="00B94D55">
      <w:pPr>
        <w:jc w:val="center"/>
        <w:rPr>
          <w:b/>
          <w:bCs/>
          <w:sz w:val="28"/>
          <w:szCs w:val="28"/>
        </w:rPr>
      </w:pPr>
      <w:r w:rsidRPr="00B94D55">
        <w:rPr>
          <w:b/>
          <w:bCs/>
          <w:sz w:val="28"/>
          <w:szCs w:val="28"/>
        </w:rPr>
        <w:t>за дейността на читалището през 2019 година</w:t>
      </w:r>
    </w:p>
    <w:p w:rsidR="00A21CF3" w:rsidRPr="00B94D55" w:rsidRDefault="00A21CF3" w:rsidP="00B94D55">
      <w:pPr>
        <w:jc w:val="center"/>
        <w:rPr>
          <w:b/>
          <w:bCs/>
          <w:sz w:val="28"/>
          <w:szCs w:val="28"/>
        </w:rPr>
      </w:pPr>
    </w:p>
    <w:p w:rsidR="00A21CF3" w:rsidRPr="00F33BBE" w:rsidRDefault="00A21CF3" w:rsidP="00A21CF3">
      <w:pPr>
        <w:ind w:left="1440" w:hanging="140"/>
        <w:rPr>
          <w:b/>
          <w:bCs/>
          <w:sz w:val="32"/>
          <w:szCs w:val="32"/>
        </w:rPr>
      </w:pPr>
    </w:p>
    <w:tbl>
      <w:tblPr>
        <w:tblStyle w:val="TableGrid"/>
        <w:tblW w:w="10632" w:type="dxa"/>
        <w:tblInd w:w="-459" w:type="dxa"/>
        <w:tblLayout w:type="fixed"/>
        <w:tblLook w:val="01E0"/>
      </w:tblPr>
      <w:tblGrid>
        <w:gridCol w:w="993"/>
        <w:gridCol w:w="1701"/>
        <w:gridCol w:w="4110"/>
        <w:gridCol w:w="2127"/>
        <w:gridCol w:w="1701"/>
      </w:tblGrid>
      <w:tr w:rsidR="00A21CF3" w:rsidRPr="00F33BBE" w:rsidTr="006A69F0">
        <w:tc>
          <w:tcPr>
            <w:tcW w:w="993" w:type="dxa"/>
            <w:shd w:val="clear" w:color="auto" w:fill="E6E6E6"/>
            <w:vAlign w:val="center"/>
          </w:tcPr>
          <w:p w:rsidR="00A21CF3" w:rsidRPr="00F33BBE" w:rsidRDefault="00A21CF3" w:rsidP="00FC1384">
            <w:pPr>
              <w:ind w:right="-64"/>
              <w:jc w:val="center"/>
              <w:rPr>
                <w:b/>
                <w:caps/>
              </w:rPr>
            </w:pPr>
            <w:r w:rsidRPr="00F33BBE">
              <w:rPr>
                <w:b/>
                <w:caps/>
              </w:rPr>
              <w:t>Дата</w:t>
            </w:r>
          </w:p>
        </w:tc>
        <w:tc>
          <w:tcPr>
            <w:tcW w:w="1701" w:type="dxa"/>
            <w:shd w:val="clear" w:color="auto" w:fill="E6E6E6"/>
            <w:vAlign w:val="center"/>
          </w:tcPr>
          <w:p w:rsidR="00A21CF3" w:rsidRPr="00F33BBE" w:rsidRDefault="00A21CF3" w:rsidP="00FC1384">
            <w:pPr>
              <w:ind w:right="-64"/>
              <w:jc w:val="center"/>
              <w:rPr>
                <w:b/>
                <w:caps/>
              </w:rPr>
            </w:pPr>
            <w:r w:rsidRPr="00F33BBE">
              <w:rPr>
                <w:b/>
                <w:caps/>
              </w:rPr>
              <w:t>Място</w:t>
            </w:r>
          </w:p>
        </w:tc>
        <w:tc>
          <w:tcPr>
            <w:tcW w:w="4110" w:type="dxa"/>
            <w:shd w:val="clear" w:color="auto" w:fill="E6E6E6"/>
            <w:vAlign w:val="center"/>
          </w:tcPr>
          <w:p w:rsidR="00A21CF3" w:rsidRPr="00F33BBE" w:rsidRDefault="00A21CF3" w:rsidP="00FC1384">
            <w:pPr>
              <w:pStyle w:val="Heading1"/>
              <w:jc w:val="center"/>
              <w:outlineLvl w:val="0"/>
              <w:rPr>
                <w:caps/>
                <w:sz w:val="24"/>
                <w:szCs w:val="24"/>
                <w:lang w:val="en-US"/>
              </w:rPr>
            </w:pPr>
          </w:p>
          <w:p w:rsidR="00A21CF3" w:rsidRPr="00F33BBE" w:rsidRDefault="00A21CF3" w:rsidP="00FC1384">
            <w:pPr>
              <w:pStyle w:val="Heading1"/>
              <w:jc w:val="center"/>
              <w:outlineLvl w:val="0"/>
              <w:rPr>
                <w:caps/>
                <w:sz w:val="24"/>
                <w:szCs w:val="24"/>
              </w:rPr>
            </w:pPr>
            <w:r w:rsidRPr="00F33BBE">
              <w:rPr>
                <w:caps/>
                <w:sz w:val="24"/>
                <w:szCs w:val="24"/>
              </w:rPr>
              <w:t>Културна проява</w:t>
            </w:r>
          </w:p>
          <w:p w:rsidR="00A21CF3" w:rsidRPr="00F33BBE" w:rsidRDefault="00A21CF3" w:rsidP="00FC1384">
            <w:pPr>
              <w:ind w:right="-64"/>
              <w:jc w:val="center"/>
              <w:rPr>
                <w:b/>
                <w:caps/>
              </w:rPr>
            </w:pPr>
          </w:p>
        </w:tc>
        <w:tc>
          <w:tcPr>
            <w:tcW w:w="2127" w:type="dxa"/>
            <w:shd w:val="clear" w:color="auto" w:fill="E6E6E6"/>
            <w:vAlign w:val="center"/>
          </w:tcPr>
          <w:p w:rsidR="00A21CF3" w:rsidRPr="00F33BBE" w:rsidRDefault="00A21CF3" w:rsidP="00FC1384">
            <w:pPr>
              <w:ind w:right="-64"/>
              <w:jc w:val="center"/>
              <w:rPr>
                <w:b/>
                <w:caps/>
              </w:rPr>
            </w:pPr>
            <w:r w:rsidRPr="00F33BBE">
              <w:rPr>
                <w:b/>
                <w:caps/>
              </w:rPr>
              <w:t>Организатор</w:t>
            </w:r>
          </w:p>
        </w:tc>
        <w:tc>
          <w:tcPr>
            <w:tcW w:w="1701" w:type="dxa"/>
            <w:shd w:val="clear" w:color="auto" w:fill="E6E6E6"/>
            <w:vAlign w:val="center"/>
          </w:tcPr>
          <w:p w:rsidR="00A21CF3" w:rsidRPr="00F33BBE" w:rsidRDefault="00A21CF3" w:rsidP="00FC1384">
            <w:pPr>
              <w:ind w:right="-64"/>
              <w:jc w:val="center"/>
              <w:rPr>
                <w:b/>
                <w:caps/>
              </w:rPr>
            </w:pPr>
            <w:r w:rsidRPr="00F33BBE">
              <w:rPr>
                <w:b/>
                <w:caps/>
              </w:rPr>
              <w:t>Контакти</w:t>
            </w:r>
          </w:p>
        </w:tc>
      </w:tr>
    </w:tbl>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701"/>
        <w:gridCol w:w="4110"/>
        <w:gridCol w:w="2127"/>
        <w:gridCol w:w="1701"/>
      </w:tblGrid>
      <w:tr w:rsidR="00A21CF3" w:rsidRPr="00F33BBE" w:rsidTr="00FC1384">
        <w:tc>
          <w:tcPr>
            <w:tcW w:w="993" w:type="dxa"/>
            <w:shd w:val="clear" w:color="auto" w:fill="auto"/>
          </w:tcPr>
          <w:p w:rsidR="00A21CF3" w:rsidRPr="00F33BBE" w:rsidRDefault="00A21CF3" w:rsidP="00FC1384">
            <w:r w:rsidRPr="00F33BBE">
              <w:t>21 януари</w:t>
            </w:r>
          </w:p>
        </w:tc>
        <w:tc>
          <w:tcPr>
            <w:tcW w:w="1701" w:type="dxa"/>
          </w:tcPr>
          <w:p w:rsidR="00A21CF3" w:rsidRPr="00F33BBE" w:rsidRDefault="00A21CF3" w:rsidP="00FC1384">
            <w:r w:rsidRPr="00F33BBE">
              <w:t>К-с Диамант</w:t>
            </w:r>
          </w:p>
        </w:tc>
        <w:tc>
          <w:tcPr>
            <w:tcW w:w="4110" w:type="dxa"/>
            <w:shd w:val="clear" w:color="auto" w:fill="auto"/>
          </w:tcPr>
          <w:p w:rsidR="00A21CF3" w:rsidRPr="00F33BBE" w:rsidRDefault="00A21CF3" w:rsidP="00FC1384">
            <w:r w:rsidRPr="00F33BBE">
              <w:t>Бабин ден</w:t>
            </w:r>
          </w:p>
        </w:tc>
        <w:tc>
          <w:tcPr>
            <w:tcW w:w="2127" w:type="dxa"/>
            <w:shd w:val="clear" w:color="auto" w:fill="auto"/>
          </w:tcPr>
          <w:p w:rsidR="00A21CF3" w:rsidRPr="00F33BBE" w:rsidRDefault="00A21CF3" w:rsidP="00FC1384">
            <w:r w:rsidRPr="00F33BBE">
              <w:t xml:space="preserve"> Читалище</w:t>
            </w:r>
          </w:p>
        </w:tc>
        <w:tc>
          <w:tcPr>
            <w:tcW w:w="1701" w:type="dxa"/>
          </w:tcPr>
          <w:p w:rsidR="00A21CF3" w:rsidRPr="00F33BBE" w:rsidRDefault="00A21CF3" w:rsidP="00FC1384">
            <w:r w:rsidRPr="00F33BBE">
              <w:t>А.Пържанова</w:t>
            </w:r>
          </w:p>
          <w:p w:rsidR="00A21CF3" w:rsidRPr="00F33BBE" w:rsidRDefault="00A21CF3" w:rsidP="00FC1384">
            <w:r w:rsidRPr="00F33BBE">
              <w:t>0894438127</w:t>
            </w:r>
          </w:p>
        </w:tc>
      </w:tr>
      <w:tr w:rsidR="00A21CF3" w:rsidRPr="00F33BBE" w:rsidTr="00FC1384">
        <w:tc>
          <w:tcPr>
            <w:tcW w:w="993" w:type="dxa"/>
            <w:shd w:val="clear" w:color="auto" w:fill="auto"/>
          </w:tcPr>
          <w:p w:rsidR="00A21CF3" w:rsidRPr="00F33BBE" w:rsidRDefault="00A21CF3" w:rsidP="00FC1384">
            <w:r w:rsidRPr="00F33BBE">
              <w:t>11 февруари</w:t>
            </w:r>
          </w:p>
        </w:tc>
        <w:tc>
          <w:tcPr>
            <w:tcW w:w="1701" w:type="dxa"/>
          </w:tcPr>
          <w:p w:rsidR="00A21CF3" w:rsidRPr="00F33BBE" w:rsidRDefault="00A21CF3" w:rsidP="00FC1384">
            <w:r w:rsidRPr="00F33BBE">
              <w:t>Библиотека</w:t>
            </w:r>
          </w:p>
        </w:tc>
        <w:tc>
          <w:tcPr>
            <w:tcW w:w="4110" w:type="dxa"/>
            <w:shd w:val="clear" w:color="auto" w:fill="auto"/>
          </w:tcPr>
          <w:p w:rsidR="00A21CF3" w:rsidRPr="00F33BBE" w:rsidRDefault="00A21CF3" w:rsidP="00FC1384">
            <w:r w:rsidRPr="00F33BBE">
              <w:t>Международен ден за безопасен интернет -  обучение за безопасен интернет за деца и възрастни</w:t>
            </w:r>
          </w:p>
        </w:tc>
        <w:tc>
          <w:tcPr>
            <w:tcW w:w="2127" w:type="dxa"/>
            <w:shd w:val="clear" w:color="auto" w:fill="auto"/>
          </w:tcPr>
          <w:p w:rsidR="00A21CF3" w:rsidRPr="00F33BBE" w:rsidRDefault="00A21CF3" w:rsidP="00FC1384">
            <w:r w:rsidRPr="00F33BBE">
              <w:t>Библиотека</w:t>
            </w:r>
          </w:p>
        </w:tc>
        <w:tc>
          <w:tcPr>
            <w:tcW w:w="1701" w:type="dxa"/>
          </w:tcPr>
          <w:p w:rsidR="00A21CF3" w:rsidRPr="00F33BBE" w:rsidRDefault="00A21CF3" w:rsidP="00FC1384">
            <w:r w:rsidRPr="00F33BBE">
              <w:t>А.Пържанова</w:t>
            </w:r>
          </w:p>
          <w:p w:rsidR="00A21CF3" w:rsidRPr="00F33BBE" w:rsidRDefault="00A21CF3" w:rsidP="00FC1384">
            <w:r w:rsidRPr="00F33BBE">
              <w:t>0894438127</w:t>
            </w:r>
          </w:p>
        </w:tc>
      </w:tr>
      <w:tr w:rsidR="002C2277" w:rsidRPr="00F33BBE" w:rsidTr="00FC1384">
        <w:tc>
          <w:tcPr>
            <w:tcW w:w="993" w:type="dxa"/>
            <w:shd w:val="clear" w:color="auto" w:fill="auto"/>
          </w:tcPr>
          <w:p w:rsidR="002C2277" w:rsidRPr="00F33BBE" w:rsidRDefault="002C2277" w:rsidP="00FC1384">
            <w:r w:rsidRPr="00F33BBE">
              <w:t>февруари</w:t>
            </w:r>
          </w:p>
        </w:tc>
        <w:tc>
          <w:tcPr>
            <w:tcW w:w="1701" w:type="dxa"/>
          </w:tcPr>
          <w:p w:rsidR="002C2277" w:rsidRPr="00F33BBE" w:rsidRDefault="002C2277" w:rsidP="00FC1384">
            <w:r w:rsidRPr="00F33BBE">
              <w:t>Библиотека</w:t>
            </w:r>
          </w:p>
        </w:tc>
        <w:tc>
          <w:tcPr>
            <w:tcW w:w="4110" w:type="dxa"/>
            <w:shd w:val="clear" w:color="auto" w:fill="auto"/>
          </w:tcPr>
          <w:p w:rsidR="002C2277" w:rsidRPr="00F33BBE" w:rsidRDefault="002C2277" w:rsidP="002C2277">
            <w:pPr>
              <w:jc w:val="both"/>
            </w:pPr>
            <w:r w:rsidRPr="00F33BBE">
              <w:t xml:space="preserve"> 120 г. от рождението на </w:t>
            </w:r>
            <w:r w:rsidR="00A5369F" w:rsidRPr="00F33BBE">
              <w:t xml:space="preserve">Ерих Кестнер, </w:t>
            </w:r>
            <w:r w:rsidRPr="00F33BBE">
              <w:t xml:space="preserve"> автор на популярни книги за деца (1899 - 1974);</w:t>
            </w:r>
          </w:p>
        </w:tc>
        <w:tc>
          <w:tcPr>
            <w:tcW w:w="2127" w:type="dxa"/>
            <w:shd w:val="clear" w:color="auto" w:fill="auto"/>
          </w:tcPr>
          <w:p w:rsidR="002C2277" w:rsidRPr="00F33BBE" w:rsidRDefault="002C2277" w:rsidP="00FC1384">
            <w:r w:rsidRPr="00F33BBE">
              <w:t>Библиотека</w:t>
            </w:r>
          </w:p>
        </w:tc>
        <w:tc>
          <w:tcPr>
            <w:tcW w:w="1701" w:type="dxa"/>
          </w:tcPr>
          <w:p w:rsidR="002C2277" w:rsidRPr="00F33BBE" w:rsidRDefault="002C2277" w:rsidP="00FC1384">
            <w:r w:rsidRPr="00F33BBE">
              <w:t>А. Пържанова</w:t>
            </w:r>
          </w:p>
        </w:tc>
      </w:tr>
      <w:tr w:rsidR="00A21CF3" w:rsidRPr="00F33BBE" w:rsidTr="00FC1384">
        <w:tc>
          <w:tcPr>
            <w:tcW w:w="993" w:type="dxa"/>
            <w:shd w:val="clear" w:color="auto" w:fill="auto"/>
          </w:tcPr>
          <w:p w:rsidR="00A21CF3" w:rsidRPr="00F33BBE" w:rsidRDefault="00A21CF3" w:rsidP="00FC1384">
            <w:r w:rsidRPr="00F33BBE">
              <w:t>19</w:t>
            </w:r>
            <w:r w:rsidR="002C2277" w:rsidRPr="00F33BBE">
              <w:t>.02.</w:t>
            </w:r>
            <w:r w:rsidRPr="00F33BBE">
              <w:t xml:space="preserve"> </w:t>
            </w:r>
          </w:p>
        </w:tc>
        <w:tc>
          <w:tcPr>
            <w:tcW w:w="1701" w:type="dxa"/>
          </w:tcPr>
          <w:p w:rsidR="00A21CF3" w:rsidRPr="00F33BBE" w:rsidRDefault="00A21CF3" w:rsidP="00FC1384">
            <w:r w:rsidRPr="00F33BBE">
              <w:t>библиотека</w:t>
            </w:r>
          </w:p>
        </w:tc>
        <w:tc>
          <w:tcPr>
            <w:tcW w:w="4110" w:type="dxa"/>
            <w:shd w:val="clear" w:color="auto" w:fill="auto"/>
          </w:tcPr>
          <w:p w:rsidR="00A21CF3" w:rsidRPr="00F33BBE" w:rsidRDefault="00A21CF3" w:rsidP="00FC1384">
            <w:r w:rsidRPr="00F33BBE">
              <w:t>Тематична вечер посветена на Васил Левски -и</w:t>
            </w:r>
            <w:r w:rsidR="00A5369F" w:rsidRPr="00F33BBE">
              <w:t>з</w:t>
            </w:r>
            <w:r w:rsidRPr="00F33BBE">
              <w:t>ложба</w:t>
            </w:r>
          </w:p>
        </w:tc>
        <w:tc>
          <w:tcPr>
            <w:tcW w:w="2127" w:type="dxa"/>
            <w:shd w:val="clear" w:color="auto" w:fill="auto"/>
          </w:tcPr>
          <w:p w:rsidR="00A21CF3" w:rsidRPr="008F3120" w:rsidRDefault="008F3120" w:rsidP="00FC1384">
            <w:r>
              <w:t>Библиотека и Училище</w:t>
            </w:r>
          </w:p>
        </w:tc>
        <w:tc>
          <w:tcPr>
            <w:tcW w:w="1701" w:type="dxa"/>
          </w:tcPr>
          <w:p w:rsidR="00A21CF3" w:rsidRPr="00F33BBE" w:rsidRDefault="00A21CF3" w:rsidP="00FC1384">
            <w:r w:rsidRPr="00F33BBE">
              <w:t>А.Пържанова</w:t>
            </w:r>
          </w:p>
          <w:p w:rsidR="00A21CF3" w:rsidRPr="00F33BBE" w:rsidRDefault="00A21CF3" w:rsidP="00FC1384">
            <w:r w:rsidRPr="00F33BBE">
              <w:t>0894438127</w:t>
            </w:r>
          </w:p>
        </w:tc>
      </w:tr>
      <w:tr w:rsidR="00A21CF3" w:rsidRPr="00F33BBE" w:rsidTr="00FC1384">
        <w:tc>
          <w:tcPr>
            <w:tcW w:w="993" w:type="dxa"/>
            <w:shd w:val="clear" w:color="auto" w:fill="auto"/>
          </w:tcPr>
          <w:p w:rsidR="00A21CF3" w:rsidRPr="00F33BBE" w:rsidRDefault="00A21CF3" w:rsidP="00FC1384">
            <w:r w:rsidRPr="00F33BBE">
              <w:t>1 март</w:t>
            </w:r>
          </w:p>
        </w:tc>
        <w:tc>
          <w:tcPr>
            <w:tcW w:w="1701" w:type="dxa"/>
          </w:tcPr>
          <w:p w:rsidR="00A21CF3" w:rsidRPr="00F33BBE" w:rsidRDefault="00A21CF3" w:rsidP="00FC1384">
            <w:r w:rsidRPr="00F33BBE">
              <w:t>Читалище</w:t>
            </w:r>
          </w:p>
        </w:tc>
        <w:tc>
          <w:tcPr>
            <w:tcW w:w="4110" w:type="dxa"/>
            <w:shd w:val="clear" w:color="auto" w:fill="auto"/>
          </w:tcPr>
          <w:p w:rsidR="00A21CF3" w:rsidRPr="00F33BBE" w:rsidRDefault="00A21CF3" w:rsidP="00FC1384">
            <w:r w:rsidRPr="00F33BBE">
              <w:t>Ден на самодееца - тържество</w:t>
            </w:r>
          </w:p>
        </w:tc>
        <w:tc>
          <w:tcPr>
            <w:tcW w:w="2127" w:type="dxa"/>
            <w:shd w:val="clear" w:color="auto" w:fill="auto"/>
          </w:tcPr>
          <w:p w:rsidR="00A21CF3" w:rsidRPr="00F33BBE" w:rsidRDefault="00A21CF3" w:rsidP="00FC1384">
            <w:r w:rsidRPr="00F33BBE">
              <w:t>Читалище и училищата</w:t>
            </w:r>
          </w:p>
        </w:tc>
        <w:tc>
          <w:tcPr>
            <w:tcW w:w="1701" w:type="dxa"/>
          </w:tcPr>
          <w:p w:rsidR="00A21CF3" w:rsidRPr="00F33BBE" w:rsidRDefault="00A21CF3" w:rsidP="00FC1384">
            <w:r w:rsidRPr="00F33BBE">
              <w:t>Л.Вълнев</w:t>
            </w:r>
          </w:p>
          <w:p w:rsidR="00A21CF3" w:rsidRPr="00F33BBE" w:rsidRDefault="00A21CF3" w:rsidP="00FC1384">
            <w:r w:rsidRPr="00F33BBE">
              <w:t>0892211232</w:t>
            </w:r>
          </w:p>
        </w:tc>
      </w:tr>
      <w:tr w:rsidR="00A21CF3" w:rsidRPr="00F33BBE" w:rsidTr="00FC1384">
        <w:tc>
          <w:tcPr>
            <w:tcW w:w="993" w:type="dxa"/>
            <w:shd w:val="clear" w:color="auto" w:fill="auto"/>
          </w:tcPr>
          <w:p w:rsidR="00A21CF3" w:rsidRPr="00F33BBE" w:rsidRDefault="00A21CF3" w:rsidP="00FC1384">
            <w:r w:rsidRPr="00F33BBE">
              <w:t>3 март</w:t>
            </w:r>
          </w:p>
        </w:tc>
        <w:tc>
          <w:tcPr>
            <w:tcW w:w="1701" w:type="dxa"/>
          </w:tcPr>
          <w:p w:rsidR="00A21CF3" w:rsidRPr="00F33BBE" w:rsidRDefault="00A21CF3" w:rsidP="00FC1384">
            <w:r w:rsidRPr="00F33BBE">
              <w:t>Читалище</w:t>
            </w:r>
          </w:p>
        </w:tc>
        <w:tc>
          <w:tcPr>
            <w:tcW w:w="4110" w:type="dxa"/>
            <w:shd w:val="clear" w:color="auto" w:fill="auto"/>
          </w:tcPr>
          <w:p w:rsidR="00A21CF3" w:rsidRPr="00F33BBE" w:rsidRDefault="00A21CF3" w:rsidP="00FC1384">
            <w:r w:rsidRPr="00F33BBE">
              <w:t>Национален празник – тържество и полагане на венци</w:t>
            </w:r>
          </w:p>
        </w:tc>
        <w:tc>
          <w:tcPr>
            <w:tcW w:w="2127" w:type="dxa"/>
            <w:shd w:val="clear" w:color="auto" w:fill="auto"/>
          </w:tcPr>
          <w:p w:rsidR="00A21CF3" w:rsidRPr="00F33BBE" w:rsidRDefault="00A21CF3" w:rsidP="00FC1384">
            <w:r w:rsidRPr="00F33BBE">
              <w:t xml:space="preserve">Читалище, Общината </w:t>
            </w:r>
          </w:p>
        </w:tc>
        <w:tc>
          <w:tcPr>
            <w:tcW w:w="1701" w:type="dxa"/>
          </w:tcPr>
          <w:p w:rsidR="00A21CF3" w:rsidRPr="00F33BBE" w:rsidRDefault="00A21CF3" w:rsidP="00FC1384">
            <w:r w:rsidRPr="00F33BBE">
              <w:t>А.Пържанова</w:t>
            </w:r>
          </w:p>
          <w:p w:rsidR="00A21CF3" w:rsidRPr="00F33BBE" w:rsidRDefault="00A21CF3" w:rsidP="00FC1384">
            <w:r w:rsidRPr="00F33BBE">
              <w:t>В.Калфов</w:t>
            </w:r>
          </w:p>
        </w:tc>
      </w:tr>
      <w:tr w:rsidR="00A21CF3" w:rsidRPr="00F33BBE" w:rsidTr="00FC1384">
        <w:tc>
          <w:tcPr>
            <w:tcW w:w="993" w:type="dxa"/>
            <w:shd w:val="clear" w:color="auto" w:fill="auto"/>
          </w:tcPr>
          <w:p w:rsidR="00A21CF3" w:rsidRPr="00F33BBE" w:rsidRDefault="00A21CF3" w:rsidP="00FC1384">
            <w:r w:rsidRPr="00F33BBE">
              <w:t>8 март</w:t>
            </w:r>
          </w:p>
        </w:tc>
        <w:tc>
          <w:tcPr>
            <w:tcW w:w="1701" w:type="dxa"/>
          </w:tcPr>
          <w:p w:rsidR="00A21CF3" w:rsidRPr="00F33BBE" w:rsidRDefault="00A21CF3" w:rsidP="00FC1384">
            <w:r w:rsidRPr="00F33BBE">
              <w:t>К-с Диамант</w:t>
            </w:r>
          </w:p>
        </w:tc>
        <w:tc>
          <w:tcPr>
            <w:tcW w:w="4110" w:type="dxa"/>
            <w:shd w:val="clear" w:color="auto" w:fill="auto"/>
          </w:tcPr>
          <w:p w:rsidR="00A21CF3" w:rsidRPr="00F33BBE" w:rsidRDefault="00A21CF3" w:rsidP="00FC1384">
            <w:r w:rsidRPr="00F33BBE">
              <w:t>Тържество за празника на майката</w:t>
            </w:r>
          </w:p>
        </w:tc>
        <w:tc>
          <w:tcPr>
            <w:tcW w:w="2127" w:type="dxa"/>
            <w:shd w:val="clear" w:color="auto" w:fill="auto"/>
          </w:tcPr>
          <w:p w:rsidR="00A21CF3" w:rsidRPr="00F33BBE" w:rsidRDefault="00A21CF3" w:rsidP="00FC1384">
            <w:r w:rsidRPr="00F33BBE">
              <w:t>Читалище, детска градина ,Община</w:t>
            </w:r>
          </w:p>
        </w:tc>
        <w:tc>
          <w:tcPr>
            <w:tcW w:w="1701" w:type="dxa"/>
          </w:tcPr>
          <w:p w:rsidR="00A21CF3" w:rsidRPr="00F33BBE" w:rsidRDefault="00A21CF3" w:rsidP="00FC1384">
            <w:r w:rsidRPr="00F33BBE">
              <w:t>А.Пържанова</w:t>
            </w:r>
          </w:p>
          <w:p w:rsidR="00A21CF3" w:rsidRPr="00F33BBE" w:rsidRDefault="00A21CF3" w:rsidP="00FC1384">
            <w:r w:rsidRPr="00F33BBE">
              <w:t>В.Калфов</w:t>
            </w:r>
          </w:p>
        </w:tc>
      </w:tr>
      <w:tr w:rsidR="00A21CF3" w:rsidRPr="00F33BBE" w:rsidTr="00FC1384">
        <w:tc>
          <w:tcPr>
            <w:tcW w:w="993" w:type="dxa"/>
            <w:shd w:val="clear" w:color="auto" w:fill="auto"/>
          </w:tcPr>
          <w:p w:rsidR="00A21CF3" w:rsidRPr="00F33BBE" w:rsidRDefault="00A21CF3" w:rsidP="00FC1384">
            <w:r w:rsidRPr="00F33BBE">
              <w:t>21 март</w:t>
            </w:r>
          </w:p>
        </w:tc>
        <w:tc>
          <w:tcPr>
            <w:tcW w:w="1701" w:type="dxa"/>
          </w:tcPr>
          <w:p w:rsidR="00A21CF3" w:rsidRPr="00F33BBE" w:rsidRDefault="00A21CF3" w:rsidP="00FC1384">
            <w:r w:rsidRPr="00F33BBE">
              <w:t>библиотека</w:t>
            </w:r>
          </w:p>
        </w:tc>
        <w:tc>
          <w:tcPr>
            <w:tcW w:w="4110" w:type="dxa"/>
            <w:shd w:val="clear" w:color="auto" w:fill="auto"/>
          </w:tcPr>
          <w:p w:rsidR="00A21CF3" w:rsidRPr="00F33BBE" w:rsidRDefault="00A21CF3" w:rsidP="00173D5D">
            <w:r w:rsidRPr="00F33BBE">
              <w:t>Световен ден на поезията – четене на стихове</w:t>
            </w:r>
            <w:r w:rsidR="00173D5D" w:rsidRPr="008F3120">
              <w:t xml:space="preserve"> за пролетта</w:t>
            </w:r>
          </w:p>
        </w:tc>
        <w:tc>
          <w:tcPr>
            <w:tcW w:w="2127" w:type="dxa"/>
            <w:shd w:val="clear" w:color="auto" w:fill="auto"/>
          </w:tcPr>
          <w:p w:rsidR="00A21CF3" w:rsidRPr="00F33BBE" w:rsidRDefault="00A21CF3" w:rsidP="00FC1384">
            <w:r w:rsidRPr="00F33BBE">
              <w:t>Библиотека и училище</w:t>
            </w:r>
          </w:p>
        </w:tc>
        <w:tc>
          <w:tcPr>
            <w:tcW w:w="1701" w:type="dxa"/>
          </w:tcPr>
          <w:p w:rsidR="00A21CF3" w:rsidRPr="00F33BBE" w:rsidRDefault="00A21CF3" w:rsidP="00FC1384">
            <w:r w:rsidRPr="00F33BBE">
              <w:t>А.Пържанова</w:t>
            </w:r>
          </w:p>
          <w:p w:rsidR="00A21CF3" w:rsidRPr="00F33BBE" w:rsidRDefault="00A21CF3" w:rsidP="00FC1384">
            <w:r w:rsidRPr="00F33BBE">
              <w:t>0894438127</w:t>
            </w:r>
          </w:p>
        </w:tc>
      </w:tr>
      <w:tr w:rsidR="00A21CF3" w:rsidRPr="00F33BBE" w:rsidTr="00A5369F">
        <w:trPr>
          <w:trHeight w:val="854"/>
        </w:trPr>
        <w:tc>
          <w:tcPr>
            <w:tcW w:w="993" w:type="dxa"/>
            <w:shd w:val="clear" w:color="auto" w:fill="auto"/>
          </w:tcPr>
          <w:p w:rsidR="00A21CF3" w:rsidRPr="00F33BBE" w:rsidRDefault="00A21CF3" w:rsidP="00FC1384">
            <w:r w:rsidRPr="00F33BBE">
              <w:t>5-10</w:t>
            </w:r>
          </w:p>
          <w:p w:rsidR="00A21CF3" w:rsidRPr="00F33BBE" w:rsidRDefault="00A21CF3" w:rsidP="00FC1384">
            <w:r w:rsidRPr="00F33BBE">
              <w:t>април</w:t>
            </w:r>
          </w:p>
          <w:p w:rsidR="00A21CF3" w:rsidRPr="00F33BBE" w:rsidRDefault="00A21CF3" w:rsidP="00FC1384"/>
          <w:p w:rsidR="00A21CF3" w:rsidRPr="00F33BBE" w:rsidRDefault="00A21CF3" w:rsidP="00FC1384"/>
        </w:tc>
        <w:tc>
          <w:tcPr>
            <w:tcW w:w="1701" w:type="dxa"/>
          </w:tcPr>
          <w:p w:rsidR="00A21CF3" w:rsidRPr="00F33BBE" w:rsidRDefault="00A21CF3" w:rsidP="00FC1384">
            <w:r w:rsidRPr="00F33BBE">
              <w:t>Библиотека</w:t>
            </w:r>
          </w:p>
        </w:tc>
        <w:tc>
          <w:tcPr>
            <w:tcW w:w="4110" w:type="dxa"/>
            <w:shd w:val="clear" w:color="auto" w:fill="auto"/>
          </w:tcPr>
          <w:p w:rsidR="00A21CF3" w:rsidRPr="00F33BBE" w:rsidRDefault="00A21CF3" w:rsidP="00FC1384">
            <w:r w:rsidRPr="00F33BBE">
              <w:t xml:space="preserve">Седмица на детската книга - </w:t>
            </w:r>
          </w:p>
          <w:p w:rsidR="00A5369F" w:rsidRPr="00F33BBE" w:rsidRDefault="00A21CF3" w:rsidP="00FC1384">
            <w:r w:rsidRPr="00F33BBE">
              <w:t>изложба на детски книги и среща   на децата  с книгат</w:t>
            </w:r>
            <w:r w:rsidR="00A5369F" w:rsidRPr="00F33BBE">
              <w:t>а</w:t>
            </w:r>
          </w:p>
        </w:tc>
        <w:tc>
          <w:tcPr>
            <w:tcW w:w="2127" w:type="dxa"/>
            <w:shd w:val="clear" w:color="auto" w:fill="auto"/>
          </w:tcPr>
          <w:p w:rsidR="00A21CF3" w:rsidRPr="00F33BBE" w:rsidRDefault="00A21CF3" w:rsidP="00FC1384">
            <w:r w:rsidRPr="00F33BBE">
              <w:t xml:space="preserve">Библиотека </w:t>
            </w:r>
          </w:p>
        </w:tc>
        <w:tc>
          <w:tcPr>
            <w:tcW w:w="1701" w:type="dxa"/>
          </w:tcPr>
          <w:p w:rsidR="00A21CF3" w:rsidRPr="00F33BBE" w:rsidRDefault="00A21CF3" w:rsidP="00FC1384">
            <w:r w:rsidRPr="00F33BBE">
              <w:t>А.Пържанова</w:t>
            </w:r>
          </w:p>
          <w:p w:rsidR="00A21CF3" w:rsidRPr="00F33BBE" w:rsidRDefault="00A21CF3" w:rsidP="00FC1384">
            <w:r w:rsidRPr="00F33BBE">
              <w:t>0894438127</w:t>
            </w:r>
          </w:p>
        </w:tc>
      </w:tr>
      <w:tr w:rsidR="002C2277" w:rsidRPr="00F33BBE" w:rsidTr="00BC23FF">
        <w:tc>
          <w:tcPr>
            <w:tcW w:w="993" w:type="dxa"/>
            <w:shd w:val="clear" w:color="auto" w:fill="auto"/>
          </w:tcPr>
          <w:p w:rsidR="002C2277" w:rsidRPr="00F33BBE" w:rsidRDefault="002C2277" w:rsidP="002C2277">
            <w:r w:rsidRPr="00F33BBE">
              <w:t>април</w:t>
            </w:r>
          </w:p>
        </w:tc>
        <w:tc>
          <w:tcPr>
            <w:tcW w:w="1701" w:type="dxa"/>
          </w:tcPr>
          <w:p w:rsidR="002C2277" w:rsidRPr="00F33BBE" w:rsidRDefault="002C2277" w:rsidP="00BC23FF">
            <w:r w:rsidRPr="00F33BBE">
              <w:t>Библиотека</w:t>
            </w:r>
          </w:p>
        </w:tc>
        <w:tc>
          <w:tcPr>
            <w:tcW w:w="4110" w:type="dxa"/>
            <w:shd w:val="clear" w:color="auto" w:fill="auto"/>
          </w:tcPr>
          <w:p w:rsidR="002C2277" w:rsidRPr="00F33BBE" w:rsidRDefault="002C2277" w:rsidP="00BC23FF">
            <w:pPr>
              <w:jc w:val="both"/>
            </w:pPr>
            <w:r w:rsidRPr="00F33BBE">
              <w:t>455 г. от рождението на Уилям Шекспир, английски драматург  и поет 1564 – 1616</w:t>
            </w:r>
          </w:p>
          <w:p w:rsidR="002C2277" w:rsidRPr="00F33BBE" w:rsidRDefault="002C2277" w:rsidP="00BC23FF"/>
        </w:tc>
        <w:tc>
          <w:tcPr>
            <w:tcW w:w="2127" w:type="dxa"/>
            <w:shd w:val="clear" w:color="auto" w:fill="auto"/>
          </w:tcPr>
          <w:p w:rsidR="002C2277" w:rsidRPr="00F33BBE" w:rsidRDefault="002C2277" w:rsidP="00BC23FF">
            <w:r w:rsidRPr="00F33BBE">
              <w:t>Библиотека</w:t>
            </w:r>
          </w:p>
        </w:tc>
        <w:tc>
          <w:tcPr>
            <w:tcW w:w="1701" w:type="dxa"/>
          </w:tcPr>
          <w:p w:rsidR="002C2277" w:rsidRPr="00F33BBE" w:rsidRDefault="002C2277" w:rsidP="00BC23FF">
            <w:r w:rsidRPr="00F33BBE">
              <w:t>А.Пържанова</w:t>
            </w:r>
          </w:p>
          <w:p w:rsidR="002C2277" w:rsidRPr="00F33BBE" w:rsidRDefault="002C2277" w:rsidP="00BC23FF">
            <w:r w:rsidRPr="00F33BBE">
              <w:t>0894438127</w:t>
            </w:r>
          </w:p>
        </w:tc>
      </w:tr>
      <w:tr w:rsidR="00A21CF3" w:rsidRPr="00F33BBE" w:rsidTr="00FC1384">
        <w:tc>
          <w:tcPr>
            <w:tcW w:w="993" w:type="dxa"/>
            <w:shd w:val="clear" w:color="auto" w:fill="auto"/>
          </w:tcPr>
          <w:p w:rsidR="00A21CF3" w:rsidRPr="00F33BBE" w:rsidRDefault="00A21CF3" w:rsidP="00FC1384">
            <w:r w:rsidRPr="00F33BBE">
              <w:t>23-27 април</w:t>
            </w:r>
          </w:p>
        </w:tc>
        <w:tc>
          <w:tcPr>
            <w:tcW w:w="1701" w:type="dxa"/>
          </w:tcPr>
          <w:p w:rsidR="00A21CF3" w:rsidRPr="00F33BBE" w:rsidRDefault="00A21CF3" w:rsidP="00FC1384">
            <w:r w:rsidRPr="00F33BBE">
              <w:t>Библиотека</w:t>
            </w:r>
          </w:p>
        </w:tc>
        <w:tc>
          <w:tcPr>
            <w:tcW w:w="4110" w:type="dxa"/>
            <w:shd w:val="clear" w:color="auto" w:fill="auto"/>
          </w:tcPr>
          <w:p w:rsidR="00A21CF3" w:rsidRPr="00F33BBE" w:rsidRDefault="00A21CF3" w:rsidP="00FC1384">
            <w:r w:rsidRPr="00F33BBE">
              <w:t>Световен ден на книгата и авторското право – активно включване в маратона на четене - литературно четене от по-големи деца на по-малки</w:t>
            </w:r>
          </w:p>
        </w:tc>
        <w:tc>
          <w:tcPr>
            <w:tcW w:w="2127" w:type="dxa"/>
            <w:shd w:val="clear" w:color="auto" w:fill="auto"/>
          </w:tcPr>
          <w:p w:rsidR="00A21CF3" w:rsidRPr="00F33BBE" w:rsidRDefault="00A21CF3" w:rsidP="00FC1384">
            <w:r w:rsidRPr="00F33BBE">
              <w:t>Библиотека и училище</w:t>
            </w:r>
          </w:p>
        </w:tc>
        <w:tc>
          <w:tcPr>
            <w:tcW w:w="1701" w:type="dxa"/>
          </w:tcPr>
          <w:p w:rsidR="00A21CF3" w:rsidRPr="00F33BBE" w:rsidRDefault="00A21CF3" w:rsidP="00FC1384">
            <w:r w:rsidRPr="00F33BBE">
              <w:t>А.Пържанова</w:t>
            </w:r>
          </w:p>
          <w:p w:rsidR="00A21CF3" w:rsidRPr="00F33BBE" w:rsidRDefault="00A21CF3" w:rsidP="00FC1384">
            <w:r w:rsidRPr="00F33BBE">
              <w:t>0894438127</w:t>
            </w:r>
          </w:p>
        </w:tc>
      </w:tr>
      <w:tr w:rsidR="00A21CF3" w:rsidRPr="00F33BBE" w:rsidTr="00FC1384">
        <w:tc>
          <w:tcPr>
            <w:tcW w:w="993" w:type="dxa"/>
            <w:shd w:val="clear" w:color="auto" w:fill="auto"/>
          </w:tcPr>
          <w:p w:rsidR="00A21CF3" w:rsidRPr="00F33BBE" w:rsidRDefault="00A21CF3" w:rsidP="00FC1384">
            <w:r w:rsidRPr="00F33BBE">
              <w:t>29 април</w:t>
            </w:r>
          </w:p>
        </w:tc>
        <w:tc>
          <w:tcPr>
            <w:tcW w:w="1701" w:type="dxa"/>
          </w:tcPr>
          <w:p w:rsidR="00A21CF3" w:rsidRPr="00F33BBE" w:rsidRDefault="00A21CF3" w:rsidP="00FC1384">
            <w:r w:rsidRPr="00F33BBE">
              <w:t>Читалище</w:t>
            </w:r>
          </w:p>
        </w:tc>
        <w:tc>
          <w:tcPr>
            <w:tcW w:w="4110" w:type="dxa"/>
            <w:shd w:val="clear" w:color="auto" w:fill="auto"/>
          </w:tcPr>
          <w:p w:rsidR="00A21CF3" w:rsidRPr="00F33BBE" w:rsidRDefault="00A21CF3" w:rsidP="00FC1384">
            <w:r w:rsidRPr="00F33BBE">
              <w:rPr>
                <w:bCs/>
              </w:rPr>
              <w:t xml:space="preserve">Европейски ден на солидарността между поколенията – Постановка на Родопски драматичен театър за деца и възрастни </w:t>
            </w:r>
          </w:p>
        </w:tc>
        <w:tc>
          <w:tcPr>
            <w:tcW w:w="2127" w:type="dxa"/>
            <w:shd w:val="clear" w:color="auto" w:fill="auto"/>
          </w:tcPr>
          <w:p w:rsidR="00A21CF3" w:rsidRPr="00F33BBE" w:rsidRDefault="00A21CF3" w:rsidP="00FC1384">
            <w:r w:rsidRPr="00F33BBE">
              <w:t>Читалище</w:t>
            </w:r>
          </w:p>
        </w:tc>
        <w:tc>
          <w:tcPr>
            <w:tcW w:w="1701" w:type="dxa"/>
          </w:tcPr>
          <w:p w:rsidR="00A21CF3" w:rsidRPr="00F33BBE" w:rsidRDefault="00A21CF3" w:rsidP="00FC1384">
            <w:r w:rsidRPr="00F33BBE">
              <w:t>А.Пържанова</w:t>
            </w:r>
          </w:p>
          <w:p w:rsidR="00A21CF3" w:rsidRPr="00F33BBE" w:rsidRDefault="00A21CF3" w:rsidP="00FC1384">
            <w:r w:rsidRPr="00F33BBE">
              <w:t>0894438127</w:t>
            </w:r>
          </w:p>
          <w:p w:rsidR="00A21CF3" w:rsidRPr="00F33BBE" w:rsidRDefault="00A21CF3" w:rsidP="00FC1384">
            <w:r w:rsidRPr="00F33BBE">
              <w:t>Л.Вълнев</w:t>
            </w:r>
          </w:p>
          <w:p w:rsidR="00A21CF3" w:rsidRPr="00F33BBE" w:rsidRDefault="00A21CF3" w:rsidP="00FC1384">
            <w:r w:rsidRPr="00F33BBE">
              <w:t>089</w:t>
            </w:r>
            <w:r w:rsidR="00285482" w:rsidRPr="00F33BBE">
              <w:t>7828007</w:t>
            </w:r>
          </w:p>
        </w:tc>
      </w:tr>
      <w:tr w:rsidR="00A21CF3" w:rsidRPr="00F33BBE" w:rsidTr="00FC1384">
        <w:trPr>
          <w:trHeight w:val="774"/>
        </w:trPr>
        <w:tc>
          <w:tcPr>
            <w:tcW w:w="993" w:type="dxa"/>
            <w:shd w:val="clear" w:color="auto" w:fill="auto"/>
          </w:tcPr>
          <w:p w:rsidR="00A21CF3" w:rsidRPr="00F33BBE" w:rsidRDefault="00AC33F3" w:rsidP="00FC1384">
            <w:r w:rsidRPr="00F33BBE">
              <w:t>май</w:t>
            </w:r>
          </w:p>
        </w:tc>
        <w:tc>
          <w:tcPr>
            <w:tcW w:w="1701" w:type="dxa"/>
          </w:tcPr>
          <w:p w:rsidR="00A21CF3" w:rsidRPr="00F33BBE" w:rsidRDefault="00A21CF3" w:rsidP="00FC1384">
            <w:r w:rsidRPr="00F33BBE">
              <w:t>Кочан</w:t>
            </w:r>
          </w:p>
        </w:tc>
        <w:tc>
          <w:tcPr>
            <w:tcW w:w="4110" w:type="dxa"/>
            <w:shd w:val="clear" w:color="auto" w:fill="auto"/>
          </w:tcPr>
          <w:p w:rsidR="00A21CF3" w:rsidRPr="00F33BBE" w:rsidRDefault="00A21CF3" w:rsidP="00FC1384">
            <w:r w:rsidRPr="00F33BBE">
              <w:t>Гостуване   на празника на с. Кочан</w:t>
            </w:r>
          </w:p>
        </w:tc>
        <w:tc>
          <w:tcPr>
            <w:tcW w:w="2127" w:type="dxa"/>
            <w:shd w:val="clear" w:color="auto" w:fill="auto"/>
          </w:tcPr>
          <w:p w:rsidR="00A21CF3" w:rsidRPr="00F33BBE" w:rsidRDefault="00A21CF3" w:rsidP="00FC1384">
            <w:r w:rsidRPr="00F33BBE">
              <w:t>Читалище</w:t>
            </w:r>
          </w:p>
        </w:tc>
        <w:tc>
          <w:tcPr>
            <w:tcW w:w="1701" w:type="dxa"/>
          </w:tcPr>
          <w:p w:rsidR="00A21CF3" w:rsidRPr="00F33BBE" w:rsidRDefault="00A21CF3" w:rsidP="00FC1384">
            <w:r w:rsidRPr="00F33BBE">
              <w:t>Л.Вълнев</w:t>
            </w:r>
          </w:p>
          <w:p w:rsidR="00A21CF3" w:rsidRPr="00F33BBE" w:rsidRDefault="00A21CF3" w:rsidP="00FC1384">
            <w:r w:rsidRPr="00F33BBE">
              <w:t>0892211232</w:t>
            </w:r>
          </w:p>
        </w:tc>
      </w:tr>
      <w:tr w:rsidR="00A21CF3" w:rsidRPr="00F33BBE" w:rsidTr="00FC1384">
        <w:tc>
          <w:tcPr>
            <w:tcW w:w="993" w:type="dxa"/>
            <w:shd w:val="clear" w:color="auto" w:fill="auto"/>
          </w:tcPr>
          <w:p w:rsidR="00A21CF3" w:rsidRPr="00F33BBE" w:rsidRDefault="00A21CF3" w:rsidP="00FC1384">
            <w:r w:rsidRPr="00F33BBE">
              <w:t>11 май</w:t>
            </w:r>
          </w:p>
        </w:tc>
        <w:tc>
          <w:tcPr>
            <w:tcW w:w="1701" w:type="dxa"/>
          </w:tcPr>
          <w:p w:rsidR="00A21CF3" w:rsidRPr="00F33BBE" w:rsidRDefault="00A21CF3" w:rsidP="00FC1384">
            <w:r w:rsidRPr="00F33BBE">
              <w:t>Библиотека</w:t>
            </w:r>
          </w:p>
        </w:tc>
        <w:tc>
          <w:tcPr>
            <w:tcW w:w="4110" w:type="dxa"/>
            <w:shd w:val="clear" w:color="auto" w:fill="auto"/>
          </w:tcPr>
          <w:p w:rsidR="00A21CF3" w:rsidRPr="00F33BBE" w:rsidRDefault="00A21CF3" w:rsidP="00FC1384">
            <w:r w:rsidRPr="00F33BBE">
              <w:t xml:space="preserve">Ден на  библиотекаря – среща с най-малките и запознаване с </w:t>
            </w:r>
            <w:r w:rsidRPr="00F33BBE">
              <w:lastRenderedPageBreak/>
              <w:t>библиотеката</w:t>
            </w:r>
          </w:p>
        </w:tc>
        <w:tc>
          <w:tcPr>
            <w:tcW w:w="2127" w:type="dxa"/>
            <w:shd w:val="clear" w:color="auto" w:fill="auto"/>
          </w:tcPr>
          <w:p w:rsidR="00A21CF3" w:rsidRPr="00F33BBE" w:rsidRDefault="00A21CF3" w:rsidP="00FC1384">
            <w:r w:rsidRPr="00F33BBE">
              <w:lastRenderedPageBreak/>
              <w:t>Библиотека и детска градина</w:t>
            </w:r>
          </w:p>
          <w:p w:rsidR="00A21CF3" w:rsidRPr="00F33BBE" w:rsidRDefault="00A21CF3" w:rsidP="00FC1384"/>
        </w:tc>
        <w:tc>
          <w:tcPr>
            <w:tcW w:w="1701" w:type="dxa"/>
          </w:tcPr>
          <w:p w:rsidR="00A21CF3" w:rsidRPr="00F33BBE" w:rsidRDefault="00A21CF3" w:rsidP="00FC1384">
            <w:r w:rsidRPr="00F33BBE">
              <w:lastRenderedPageBreak/>
              <w:t>А.Пържанова</w:t>
            </w:r>
          </w:p>
          <w:p w:rsidR="00A21CF3" w:rsidRPr="00F33BBE" w:rsidRDefault="00A21CF3" w:rsidP="00FC1384">
            <w:r w:rsidRPr="00F33BBE">
              <w:t>0894438127</w:t>
            </w:r>
          </w:p>
        </w:tc>
      </w:tr>
      <w:tr w:rsidR="00A21CF3" w:rsidRPr="00F33BBE" w:rsidTr="00FC1384">
        <w:trPr>
          <w:trHeight w:val="673"/>
        </w:trPr>
        <w:tc>
          <w:tcPr>
            <w:tcW w:w="993" w:type="dxa"/>
            <w:shd w:val="clear" w:color="auto" w:fill="auto"/>
          </w:tcPr>
          <w:p w:rsidR="00A21CF3" w:rsidRPr="00F33BBE" w:rsidRDefault="00A21CF3" w:rsidP="00FC1384">
            <w:r w:rsidRPr="00F33BBE">
              <w:lastRenderedPageBreak/>
              <w:t>24 май</w:t>
            </w:r>
          </w:p>
        </w:tc>
        <w:tc>
          <w:tcPr>
            <w:tcW w:w="1701" w:type="dxa"/>
          </w:tcPr>
          <w:p w:rsidR="00A21CF3" w:rsidRPr="00F33BBE" w:rsidRDefault="00A21CF3" w:rsidP="00FC1384">
            <w:pPr>
              <w:rPr>
                <w:lang w:val="en-US"/>
              </w:rPr>
            </w:pPr>
            <w:r w:rsidRPr="00F33BBE">
              <w:t>Площад</w:t>
            </w:r>
            <w:r w:rsidRPr="00F33BBE">
              <w:rPr>
                <w:lang w:val="en-US"/>
              </w:rPr>
              <w:t xml:space="preserve"> </w:t>
            </w:r>
          </w:p>
        </w:tc>
        <w:tc>
          <w:tcPr>
            <w:tcW w:w="4110" w:type="dxa"/>
            <w:shd w:val="clear" w:color="auto" w:fill="auto"/>
          </w:tcPr>
          <w:p w:rsidR="00A21CF3" w:rsidRPr="00F33BBE" w:rsidRDefault="00A21CF3" w:rsidP="00FC1384">
            <w:r w:rsidRPr="00F33BBE">
              <w:t>Тържество по случай 24 май</w:t>
            </w:r>
          </w:p>
        </w:tc>
        <w:tc>
          <w:tcPr>
            <w:tcW w:w="2127" w:type="dxa"/>
            <w:shd w:val="clear" w:color="auto" w:fill="auto"/>
          </w:tcPr>
          <w:p w:rsidR="00A21CF3" w:rsidRPr="00F33BBE" w:rsidRDefault="00A21CF3" w:rsidP="00FC1384">
            <w:r w:rsidRPr="00F33BBE">
              <w:t>Читалище и община</w:t>
            </w:r>
          </w:p>
        </w:tc>
        <w:tc>
          <w:tcPr>
            <w:tcW w:w="1701" w:type="dxa"/>
          </w:tcPr>
          <w:p w:rsidR="00A21CF3" w:rsidRPr="00F33BBE" w:rsidRDefault="00A21CF3" w:rsidP="00FC1384">
            <w:r w:rsidRPr="00F33BBE">
              <w:t>А.ПържановаЛ.Вълнев</w:t>
            </w:r>
          </w:p>
        </w:tc>
      </w:tr>
      <w:tr w:rsidR="00A21CF3" w:rsidRPr="00F33BBE" w:rsidTr="00FC1384">
        <w:trPr>
          <w:trHeight w:val="673"/>
        </w:trPr>
        <w:tc>
          <w:tcPr>
            <w:tcW w:w="993" w:type="dxa"/>
            <w:shd w:val="clear" w:color="auto" w:fill="auto"/>
          </w:tcPr>
          <w:p w:rsidR="00A21CF3" w:rsidRPr="00F33BBE" w:rsidRDefault="00A21CF3" w:rsidP="00FC1384">
            <w:r w:rsidRPr="00F33BBE">
              <w:t>1 юни</w:t>
            </w:r>
          </w:p>
        </w:tc>
        <w:tc>
          <w:tcPr>
            <w:tcW w:w="1701" w:type="dxa"/>
          </w:tcPr>
          <w:p w:rsidR="00A21CF3" w:rsidRPr="00F33BBE" w:rsidRDefault="00A21CF3" w:rsidP="00FC1384">
            <w:r w:rsidRPr="00F33BBE">
              <w:t>пред</w:t>
            </w:r>
          </w:p>
          <w:p w:rsidR="00A21CF3" w:rsidRPr="00F33BBE" w:rsidRDefault="00A21CF3" w:rsidP="00FC1384">
            <w:r w:rsidRPr="00F33BBE">
              <w:t>библиотека</w:t>
            </w:r>
          </w:p>
        </w:tc>
        <w:tc>
          <w:tcPr>
            <w:tcW w:w="4110" w:type="dxa"/>
            <w:shd w:val="clear" w:color="auto" w:fill="auto"/>
          </w:tcPr>
          <w:p w:rsidR="00A21CF3" w:rsidRPr="00F33BBE" w:rsidRDefault="00A21CF3" w:rsidP="000B06D0">
            <w:r w:rsidRPr="00F33BBE">
              <w:t xml:space="preserve">Ден на детето – </w:t>
            </w:r>
            <w:r w:rsidR="000B06D0" w:rsidRPr="00F33BBE">
              <w:t>забавни игри с деца</w:t>
            </w:r>
          </w:p>
        </w:tc>
        <w:tc>
          <w:tcPr>
            <w:tcW w:w="2127" w:type="dxa"/>
            <w:shd w:val="clear" w:color="auto" w:fill="auto"/>
          </w:tcPr>
          <w:p w:rsidR="00A21CF3" w:rsidRPr="00F33BBE" w:rsidRDefault="00A21CF3" w:rsidP="00FC1384">
            <w:r w:rsidRPr="00F33BBE">
              <w:t>Училище, Детска градина и Читалище</w:t>
            </w:r>
          </w:p>
        </w:tc>
        <w:tc>
          <w:tcPr>
            <w:tcW w:w="1701" w:type="dxa"/>
          </w:tcPr>
          <w:p w:rsidR="00A21CF3" w:rsidRPr="00F33BBE" w:rsidRDefault="00A21CF3" w:rsidP="00FC1384">
            <w:r w:rsidRPr="00F33BBE">
              <w:t>А.Пържанова</w:t>
            </w:r>
          </w:p>
          <w:p w:rsidR="00A21CF3" w:rsidRPr="00F33BBE" w:rsidRDefault="00A21CF3" w:rsidP="00FC1384">
            <w:r w:rsidRPr="00F33BBE">
              <w:t>Л.Вълнев</w:t>
            </w:r>
          </w:p>
        </w:tc>
      </w:tr>
      <w:tr w:rsidR="00A21CF3" w:rsidRPr="00F33BBE" w:rsidTr="00FC1384">
        <w:trPr>
          <w:trHeight w:val="673"/>
        </w:trPr>
        <w:tc>
          <w:tcPr>
            <w:tcW w:w="993" w:type="dxa"/>
            <w:shd w:val="clear" w:color="auto" w:fill="auto"/>
          </w:tcPr>
          <w:p w:rsidR="00A21CF3" w:rsidRPr="00F33BBE" w:rsidRDefault="00A21CF3" w:rsidP="00FC1384">
            <w:r w:rsidRPr="00F33BBE">
              <w:t>2 юни</w:t>
            </w:r>
          </w:p>
        </w:tc>
        <w:tc>
          <w:tcPr>
            <w:tcW w:w="1701" w:type="dxa"/>
          </w:tcPr>
          <w:p w:rsidR="00A21CF3" w:rsidRPr="00F33BBE" w:rsidRDefault="00A21CF3" w:rsidP="00FC1384">
            <w:r w:rsidRPr="00F33BBE">
              <w:t>Библиотека</w:t>
            </w:r>
          </w:p>
        </w:tc>
        <w:tc>
          <w:tcPr>
            <w:tcW w:w="4110" w:type="dxa"/>
            <w:shd w:val="clear" w:color="auto" w:fill="auto"/>
          </w:tcPr>
          <w:p w:rsidR="00A21CF3" w:rsidRPr="00F33BBE" w:rsidRDefault="00A21CF3" w:rsidP="00FC1384">
            <w:r w:rsidRPr="00F33BBE">
              <w:t xml:space="preserve">Ден на Ботев </w:t>
            </w:r>
            <w:r w:rsidR="00CD1BF3" w:rsidRPr="00F33BBE">
              <w:t>–</w:t>
            </w:r>
            <w:r w:rsidR="004F01FC" w:rsidRPr="00F33BBE">
              <w:t xml:space="preserve"> </w:t>
            </w:r>
            <w:r w:rsidRPr="00F33BBE">
              <w:t>изложба</w:t>
            </w:r>
            <w:r w:rsidR="00CD1BF3" w:rsidRPr="00F33BBE">
              <w:t xml:space="preserve"> и четене на стихове</w:t>
            </w:r>
          </w:p>
        </w:tc>
        <w:tc>
          <w:tcPr>
            <w:tcW w:w="2127" w:type="dxa"/>
            <w:shd w:val="clear" w:color="auto" w:fill="auto"/>
          </w:tcPr>
          <w:p w:rsidR="00A21CF3" w:rsidRPr="00F33BBE" w:rsidRDefault="00A21CF3" w:rsidP="00FC1384">
            <w:r w:rsidRPr="00F33BBE">
              <w:t>Библиотека</w:t>
            </w:r>
          </w:p>
        </w:tc>
        <w:tc>
          <w:tcPr>
            <w:tcW w:w="1701" w:type="dxa"/>
          </w:tcPr>
          <w:p w:rsidR="00A21CF3" w:rsidRPr="00F33BBE" w:rsidRDefault="00A21CF3" w:rsidP="00FC1384">
            <w:r w:rsidRPr="00F33BBE">
              <w:t>А.Пържанова</w:t>
            </w:r>
          </w:p>
          <w:p w:rsidR="00A21CF3" w:rsidRPr="00F33BBE" w:rsidRDefault="00A21CF3" w:rsidP="00FC1384">
            <w:r w:rsidRPr="00F33BBE">
              <w:t>0894438127</w:t>
            </w:r>
          </w:p>
        </w:tc>
      </w:tr>
      <w:tr w:rsidR="00A21CF3" w:rsidRPr="00F33BBE" w:rsidTr="00FC1384">
        <w:trPr>
          <w:trHeight w:val="673"/>
        </w:trPr>
        <w:tc>
          <w:tcPr>
            <w:tcW w:w="993" w:type="dxa"/>
            <w:shd w:val="clear" w:color="auto" w:fill="auto"/>
          </w:tcPr>
          <w:p w:rsidR="00A21CF3" w:rsidRPr="00F33BBE" w:rsidRDefault="00B359C2" w:rsidP="00FC1384">
            <w:r w:rsidRPr="00F33BBE">
              <w:t>12</w:t>
            </w:r>
            <w:r w:rsidR="00A21CF3" w:rsidRPr="00F33BBE">
              <w:t xml:space="preserve">.06. </w:t>
            </w:r>
          </w:p>
        </w:tc>
        <w:tc>
          <w:tcPr>
            <w:tcW w:w="1701" w:type="dxa"/>
          </w:tcPr>
          <w:p w:rsidR="00A21CF3" w:rsidRPr="00F33BBE" w:rsidRDefault="00A21CF3" w:rsidP="00FC1384">
            <w:r w:rsidRPr="00F33BBE">
              <w:t>Библиотека</w:t>
            </w:r>
          </w:p>
        </w:tc>
        <w:tc>
          <w:tcPr>
            <w:tcW w:w="4110" w:type="dxa"/>
            <w:shd w:val="clear" w:color="auto" w:fill="auto"/>
          </w:tcPr>
          <w:p w:rsidR="00405ECB" w:rsidRPr="00F33BBE" w:rsidRDefault="00405ECB" w:rsidP="00405ECB">
            <w:pPr>
              <w:jc w:val="both"/>
              <w:rPr>
                <w:bCs/>
              </w:rPr>
            </w:pPr>
            <w:r w:rsidRPr="00F33BBE">
              <w:rPr>
                <w:bCs/>
              </w:rPr>
              <w:t>280 г. от рождението на</w:t>
            </w:r>
            <w:r w:rsidRPr="00F33BBE">
              <w:rPr>
                <w:b/>
                <w:bCs/>
              </w:rPr>
              <w:t xml:space="preserve"> </w:t>
            </w:r>
            <w:r w:rsidRPr="00F33BBE">
              <w:rPr>
                <w:bCs/>
              </w:rPr>
              <w:t xml:space="preserve"> Софроний Врачански (1739 – 1813);</w:t>
            </w:r>
          </w:p>
          <w:p w:rsidR="00A21CF3" w:rsidRPr="00F33BBE" w:rsidRDefault="00A21CF3" w:rsidP="00FC1384"/>
        </w:tc>
        <w:tc>
          <w:tcPr>
            <w:tcW w:w="2127" w:type="dxa"/>
            <w:shd w:val="clear" w:color="auto" w:fill="auto"/>
          </w:tcPr>
          <w:p w:rsidR="00A21CF3" w:rsidRPr="00F33BBE" w:rsidRDefault="00A21CF3" w:rsidP="00FC1384">
            <w:r w:rsidRPr="00F33BBE">
              <w:t>Библиотека</w:t>
            </w:r>
          </w:p>
        </w:tc>
        <w:tc>
          <w:tcPr>
            <w:tcW w:w="1701" w:type="dxa"/>
          </w:tcPr>
          <w:p w:rsidR="00A21CF3" w:rsidRPr="00F33BBE" w:rsidRDefault="00A21CF3" w:rsidP="00FC1384">
            <w:r w:rsidRPr="00F33BBE">
              <w:t>А.Пържанова</w:t>
            </w:r>
          </w:p>
          <w:p w:rsidR="00A21CF3" w:rsidRPr="00F33BBE" w:rsidRDefault="00A21CF3" w:rsidP="00FC1384">
            <w:r w:rsidRPr="00F33BBE">
              <w:t>0894438127</w:t>
            </w:r>
          </w:p>
        </w:tc>
      </w:tr>
      <w:tr w:rsidR="00A21CF3" w:rsidRPr="00F33BBE" w:rsidTr="00FC1384">
        <w:trPr>
          <w:trHeight w:val="673"/>
        </w:trPr>
        <w:tc>
          <w:tcPr>
            <w:tcW w:w="993" w:type="dxa"/>
            <w:shd w:val="clear" w:color="auto" w:fill="auto"/>
          </w:tcPr>
          <w:p w:rsidR="00A21CF3" w:rsidRPr="00F33BBE" w:rsidRDefault="00A21CF3" w:rsidP="00FC1384">
            <w:r w:rsidRPr="00F33BBE">
              <w:t>20 юни</w:t>
            </w:r>
          </w:p>
        </w:tc>
        <w:tc>
          <w:tcPr>
            <w:tcW w:w="1701" w:type="dxa"/>
          </w:tcPr>
          <w:p w:rsidR="00A21CF3" w:rsidRPr="00F33BBE" w:rsidRDefault="00A21CF3" w:rsidP="00FC1384">
            <w:r w:rsidRPr="00F33BBE">
              <w:t>Музея на чешмите</w:t>
            </w:r>
          </w:p>
        </w:tc>
        <w:tc>
          <w:tcPr>
            <w:tcW w:w="4110" w:type="dxa"/>
            <w:shd w:val="clear" w:color="auto" w:fill="auto"/>
          </w:tcPr>
          <w:p w:rsidR="00A21CF3" w:rsidRPr="00F33BBE" w:rsidRDefault="00A21CF3" w:rsidP="00FC1384">
            <w:pPr>
              <w:pStyle w:val="NormalWeb"/>
              <w:rPr>
                <w:lang w:val="bg-BG"/>
              </w:rPr>
            </w:pPr>
            <w:r w:rsidRPr="00F33BBE">
              <w:rPr>
                <w:lang w:val="bg-BG"/>
              </w:rPr>
              <w:t>Доспатската песен и ромона на чешмите</w:t>
            </w:r>
          </w:p>
        </w:tc>
        <w:tc>
          <w:tcPr>
            <w:tcW w:w="2127" w:type="dxa"/>
            <w:shd w:val="clear" w:color="auto" w:fill="auto"/>
          </w:tcPr>
          <w:p w:rsidR="00A21CF3" w:rsidRPr="00F33BBE" w:rsidRDefault="00A21CF3" w:rsidP="00FC1384">
            <w:r w:rsidRPr="00F33BBE">
              <w:t>Читалище</w:t>
            </w:r>
          </w:p>
        </w:tc>
        <w:tc>
          <w:tcPr>
            <w:tcW w:w="1701" w:type="dxa"/>
          </w:tcPr>
          <w:p w:rsidR="00A21CF3" w:rsidRPr="00F33BBE" w:rsidRDefault="00A21CF3" w:rsidP="00FC1384">
            <w:r w:rsidRPr="00F33BBE">
              <w:t>Л.Вълнев</w:t>
            </w:r>
          </w:p>
          <w:p w:rsidR="00A21CF3" w:rsidRPr="00F33BBE" w:rsidRDefault="00285482" w:rsidP="00FC1384">
            <w:r w:rsidRPr="00F33BBE">
              <w:t>0897828007</w:t>
            </w:r>
          </w:p>
        </w:tc>
      </w:tr>
      <w:tr w:rsidR="00A21CF3" w:rsidRPr="00F33BBE" w:rsidTr="00FC1384">
        <w:trPr>
          <w:trHeight w:val="673"/>
        </w:trPr>
        <w:tc>
          <w:tcPr>
            <w:tcW w:w="993" w:type="dxa"/>
            <w:shd w:val="clear" w:color="auto" w:fill="auto"/>
          </w:tcPr>
          <w:p w:rsidR="00A21CF3" w:rsidRPr="00F33BBE" w:rsidRDefault="00A21CF3" w:rsidP="00FC1384">
            <w:r w:rsidRPr="00F33BBE">
              <w:t xml:space="preserve">09.07. </w:t>
            </w:r>
          </w:p>
        </w:tc>
        <w:tc>
          <w:tcPr>
            <w:tcW w:w="1701" w:type="dxa"/>
          </w:tcPr>
          <w:p w:rsidR="00A21CF3" w:rsidRPr="00F33BBE" w:rsidRDefault="00A21CF3" w:rsidP="00FC1384">
            <w:r w:rsidRPr="00F33BBE">
              <w:t>Библиотека</w:t>
            </w:r>
          </w:p>
        </w:tc>
        <w:tc>
          <w:tcPr>
            <w:tcW w:w="4110" w:type="dxa"/>
            <w:shd w:val="clear" w:color="auto" w:fill="auto"/>
          </w:tcPr>
          <w:p w:rsidR="00A21CF3" w:rsidRPr="00F33BBE" w:rsidRDefault="00A21CF3" w:rsidP="00FC1384">
            <w:pPr>
              <w:pStyle w:val="NormalWeb"/>
              <w:rPr>
                <w:lang w:val="bg-BG"/>
              </w:rPr>
            </w:pPr>
            <w:r w:rsidRPr="00F33BBE">
              <w:rPr>
                <w:lang w:val="bg-BG"/>
              </w:rPr>
              <w:t>Годишнина от рождението на Иван Вазов - изложба</w:t>
            </w:r>
          </w:p>
        </w:tc>
        <w:tc>
          <w:tcPr>
            <w:tcW w:w="2127" w:type="dxa"/>
            <w:shd w:val="clear" w:color="auto" w:fill="auto"/>
          </w:tcPr>
          <w:p w:rsidR="00A21CF3" w:rsidRPr="00F33BBE" w:rsidRDefault="00A21CF3" w:rsidP="00FC1384">
            <w:r w:rsidRPr="00F33BBE">
              <w:t>Библиотека</w:t>
            </w:r>
          </w:p>
        </w:tc>
        <w:tc>
          <w:tcPr>
            <w:tcW w:w="1701" w:type="dxa"/>
          </w:tcPr>
          <w:p w:rsidR="00A21CF3" w:rsidRPr="00F33BBE" w:rsidRDefault="00A21CF3" w:rsidP="00FC1384">
            <w:r w:rsidRPr="00F33BBE">
              <w:t>А.Пържанова</w:t>
            </w:r>
          </w:p>
          <w:p w:rsidR="00A21CF3" w:rsidRPr="00F33BBE" w:rsidRDefault="00A21CF3" w:rsidP="00FC1384">
            <w:r w:rsidRPr="00F33BBE">
              <w:t>0894438127</w:t>
            </w:r>
          </w:p>
        </w:tc>
      </w:tr>
      <w:tr w:rsidR="00A21CF3" w:rsidRPr="00F33BBE" w:rsidTr="00FC1384">
        <w:trPr>
          <w:trHeight w:val="673"/>
        </w:trPr>
        <w:tc>
          <w:tcPr>
            <w:tcW w:w="993" w:type="dxa"/>
            <w:shd w:val="clear" w:color="auto" w:fill="auto"/>
          </w:tcPr>
          <w:p w:rsidR="00A21CF3" w:rsidRPr="00F33BBE" w:rsidRDefault="00A21CF3" w:rsidP="00FC1384">
            <w:r w:rsidRPr="00F33BBE">
              <w:t xml:space="preserve"> юли</w:t>
            </w:r>
          </w:p>
        </w:tc>
        <w:tc>
          <w:tcPr>
            <w:tcW w:w="1701" w:type="dxa"/>
          </w:tcPr>
          <w:p w:rsidR="00A21CF3" w:rsidRPr="00F33BBE" w:rsidRDefault="00A21CF3" w:rsidP="00FC1384">
            <w:r w:rsidRPr="00F33BBE">
              <w:t>Дорково</w:t>
            </w:r>
          </w:p>
        </w:tc>
        <w:tc>
          <w:tcPr>
            <w:tcW w:w="4110" w:type="dxa"/>
            <w:shd w:val="clear" w:color="auto" w:fill="auto"/>
          </w:tcPr>
          <w:p w:rsidR="00A21CF3" w:rsidRPr="00F33BBE" w:rsidRDefault="00A21CF3" w:rsidP="00FC1384">
            <w:pPr>
              <w:pStyle w:val="NormalWeb"/>
              <w:rPr>
                <w:lang w:val="bg-BG"/>
              </w:rPr>
            </w:pPr>
            <w:r w:rsidRPr="00F33BBE">
              <w:rPr>
                <w:lang w:val="bg-BG"/>
              </w:rPr>
              <w:t>Участие във международен фолклорен  фестивал –Дорково 201</w:t>
            </w:r>
            <w:r w:rsidR="005870CE" w:rsidRPr="00F33BBE">
              <w:rPr>
                <w:lang w:val="bg-BG"/>
              </w:rPr>
              <w:t>9</w:t>
            </w:r>
          </w:p>
        </w:tc>
        <w:tc>
          <w:tcPr>
            <w:tcW w:w="2127" w:type="dxa"/>
            <w:shd w:val="clear" w:color="auto" w:fill="auto"/>
          </w:tcPr>
          <w:p w:rsidR="00A21CF3" w:rsidRPr="00F33BBE" w:rsidRDefault="00A21CF3" w:rsidP="00FC1384">
            <w:r w:rsidRPr="00F33BBE">
              <w:t>Читалище</w:t>
            </w:r>
          </w:p>
        </w:tc>
        <w:tc>
          <w:tcPr>
            <w:tcW w:w="1701" w:type="dxa"/>
          </w:tcPr>
          <w:p w:rsidR="00A21CF3" w:rsidRPr="00F33BBE" w:rsidRDefault="00A21CF3" w:rsidP="00FC1384">
            <w:r w:rsidRPr="00F33BBE">
              <w:t>Л.Вълнев</w:t>
            </w:r>
          </w:p>
          <w:p w:rsidR="00A21CF3" w:rsidRPr="00F33BBE" w:rsidRDefault="00285482" w:rsidP="00FC1384">
            <w:r w:rsidRPr="00F33BBE">
              <w:t>0897828007</w:t>
            </w:r>
          </w:p>
        </w:tc>
      </w:tr>
      <w:tr w:rsidR="00A21CF3" w:rsidRPr="00F33BBE" w:rsidTr="00FC1384">
        <w:trPr>
          <w:trHeight w:val="673"/>
        </w:trPr>
        <w:tc>
          <w:tcPr>
            <w:tcW w:w="993" w:type="dxa"/>
            <w:shd w:val="clear" w:color="auto" w:fill="auto"/>
          </w:tcPr>
          <w:p w:rsidR="00A21CF3" w:rsidRPr="00F33BBE" w:rsidRDefault="00B359C2" w:rsidP="00FC1384">
            <w:r w:rsidRPr="00F33BBE">
              <w:t>25</w:t>
            </w:r>
            <w:r w:rsidR="00A21CF3" w:rsidRPr="00F33BBE">
              <w:t>.07</w:t>
            </w:r>
          </w:p>
        </w:tc>
        <w:tc>
          <w:tcPr>
            <w:tcW w:w="1701" w:type="dxa"/>
          </w:tcPr>
          <w:p w:rsidR="00A21CF3" w:rsidRPr="00F33BBE" w:rsidRDefault="00A21CF3" w:rsidP="00FC1384">
            <w:r w:rsidRPr="00F33BBE">
              <w:t>Библиотека</w:t>
            </w:r>
          </w:p>
        </w:tc>
        <w:tc>
          <w:tcPr>
            <w:tcW w:w="4110" w:type="dxa"/>
            <w:shd w:val="clear" w:color="auto" w:fill="auto"/>
          </w:tcPr>
          <w:p w:rsidR="00A21CF3" w:rsidRPr="00F33BBE" w:rsidRDefault="00405ECB" w:rsidP="00A5369F">
            <w:pPr>
              <w:tabs>
                <w:tab w:val="left" w:pos="6660"/>
              </w:tabs>
              <w:spacing w:line="276" w:lineRule="auto"/>
              <w:jc w:val="both"/>
            </w:pPr>
            <w:r w:rsidRPr="00F33BBE">
              <w:rPr>
                <w:bCs/>
              </w:rPr>
              <w:t>2016–</w:t>
            </w:r>
            <w:r w:rsidRPr="00F33BBE">
              <w:t>2025–Международно десетилетие на действие по отношение на храненето</w:t>
            </w:r>
            <w:r w:rsidR="00A21CF3" w:rsidRPr="00F33BBE">
              <w:t>-беседи</w:t>
            </w:r>
          </w:p>
        </w:tc>
        <w:tc>
          <w:tcPr>
            <w:tcW w:w="2127" w:type="dxa"/>
            <w:shd w:val="clear" w:color="auto" w:fill="auto"/>
          </w:tcPr>
          <w:p w:rsidR="00A21CF3" w:rsidRPr="00F33BBE" w:rsidRDefault="00A5369F" w:rsidP="00FC1384">
            <w:r w:rsidRPr="00F33BBE">
              <w:t>Читалище</w:t>
            </w:r>
          </w:p>
        </w:tc>
        <w:tc>
          <w:tcPr>
            <w:tcW w:w="1701" w:type="dxa"/>
          </w:tcPr>
          <w:p w:rsidR="00A21CF3" w:rsidRPr="00F33BBE" w:rsidRDefault="00A21CF3" w:rsidP="00FC1384">
            <w:r w:rsidRPr="00F33BBE">
              <w:t>А.Пържанова</w:t>
            </w:r>
          </w:p>
          <w:p w:rsidR="00A21CF3" w:rsidRPr="00F33BBE" w:rsidRDefault="00A21CF3" w:rsidP="00FC1384">
            <w:r w:rsidRPr="00F33BBE">
              <w:t>0894438127</w:t>
            </w:r>
          </w:p>
        </w:tc>
      </w:tr>
      <w:tr w:rsidR="00A21CF3" w:rsidRPr="00F33BBE" w:rsidTr="00FC1384">
        <w:trPr>
          <w:trHeight w:val="673"/>
        </w:trPr>
        <w:tc>
          <w:tcPr>
            <w:tcW w:w="993" w:type="dxa"/>
            <w:shd w:val="clear" w:color="auto" w:fill="auto"/>
          </w:tcPr>
          <w:p w:rsidR="00A21CF3" w:rsidRPr="00F33BBE" w:rsidRDefault="00A21CF3" w:rsidP="00FC1384">
            <w:r w:rsidRPr="00F33BBE">
              <w:t>август</w:t>
            </w:r>
          </w:p>
        </w:tc>
        <w:tc>
          <w:tcPr>
            <w:tcW w:w="1701" w:type="dxa"/>
          </w:tcPr>
          <w:p w:rsidR="00A21CF3" w:rsidRPr="00F33BBE" w:rsidRDefault="00A21CF3" w:rsidP="00FC1384">
            <w:r w:rsidRPr="00F33BBE">
              <w:t xml:space="preserve">Борино </w:t>
            </w:r>
          </w:p>
        </w:tc>
        <w:tc>
          <w:tcPr>
            <w:tcW w:w="4110" w:type="dxa"/>
            <w:shd w:val="clear" w:color="auto" w:fill="auto"/>
          </w:tcPr>
          <w:p w:rsidR="00A21CF3" w:rsidRPr="00F33BBE" w:rsidRDefault="00A21CF3" w:rsidP="00FC1384">
            <w:pPr>
              <w:pStyle w:val="NormalWeb"/>
              <w:rPr>
                <w:lang w:val="bg-BG"/>
              </w:rPr>
            </w:pPr>
            <w:r w:rsidRPr="00F33BBE">
              <w:rPr>
                <w:lang w:val="bg-BG"/>
              </w:rPr>
              <w:t xml:space="preserve">Участие в празника  на с. Борино </w:t>
            </w:r>
          </w:p>
        </w:tc>
        <w:tc>
          <w:tcPr>
            <w:tcW w:w="2127" w:type="dxa"/>
            <w:shd w:val="clear" w:color="auto" w:fill="auto"/>
          </w:tcPr>
          <w:p w:rsidR="00A21CF3" w:rsidRPr="00F33BBE" w:rsidRDefault="00A21CF3" w:rsidP="00FC1384">
            <w:r w:rsidRPr="00F33BBE">
              <w:t>Читалище</w:t>
            </w:r>
          </w:p>
        </w:tc>
        <w:tc>
          <w:tcPr>
            <w:tcW w:w="1701" w:type="dxa"/>
          </w:tcPr>
          <w:p w:rsidR="00A21CF3" w:rsidRPr="00F33BBE" w:rsidRDefault="00A21CF3" w:rsidP="00FC1384">
            <w:r w:rsidRPr="00F33BBE">
              <w:t>Л.Вълнев</w:t>
            </w:r>
          </w:p>
          <w:p w:rsidR="00A21CF3" w:rsidRPr="00F33BBE" w:rsidRDefault="00285482" w:rsidP="00FC1384">
            <w:r w:rsidRPr="00F33BBE">
              <w:t>0897828007</w:t>
            </w:r>
          </w:p>
        </w:tc>
      </w:tr>
      <w:tr w:rsidR="00A21CF3" w:rsidRPr="00F33BBE" w:rsidTr="00FC1384">
        <w:trPr>
          <w:trHeight w:val="673"/>
        </w:trPr>
        <w:tc>
          <w:tcPr>
            <w:tcW w:w="993" w:type="dxa"/>
            <w:shd w:val="clear" w:color="auto" w:fill="auto"/>
          </w:tcPr>
          <w:p w:rsidR="00A21CF3" w:rsidRPr="00F33BBE" w:rsidRDefault="00A21CF3" w:rsidP="00FC1384">
            <w:r w:rsidRPr="00F33BBE">
              <w:t>август</w:t>
            </w:r>
          </w:p>
        </w:tc>
        <w:tc>
          <w:tcPr>
            <w:tcW w:w="1701" w:type="dxa"/>
          </w:tcPr>
          <w:p w:rsidR="00A21CF3" w:rsidRPr="00F33BBE" w:rsidRDefault="00A21CF3" w:rsidP="00FC1384">
            <w:r w:rsidRPr="00F33BBE">
              <w:t>Сърница</w:t>
            </w:r>
          </w:p>
        </w:tc>
        <w:tc>
          <w:tcPr>
            <w:tcW w:w="4110" w:type="dxa"/>
            <w:shd w:val="clear" w:color="auto" w:fill="auto"/>
          </w:tcPr>
          <w:p w:rsidR="00A21CF3" w:rsidRPr="00F33BBE" w:rsidRDefault="00A21CF3" w:rsidP="00FC1384">
            <w:pPr>
              <w:pStyle w:val="NormalWeb"/>
              <w:rPr>
                <w:lang w:val="bg-BG"/>
              </w:rPr>
            </w:pPr>
            <w:r w:rsidRPr="00F33BBE">
              <w:rPr>
                <w:lang w:val="bg-BG"/>
              </w:rPr>
              <w:t>Участие на празника на гр. Сърница</w:t>
            </w:r>
          </w:p>
        </w:tc>
        <w:tc>
          <w:tcPr>
            <w:tcW w:w="2127" w:type="dxa"/>
            <w:shd w:val="clear" w:color="auto" w:fill="auto"/>
          </w:tcPr>
          <w:p w:rsidR="00A21CF3" w:rsidRPr="00F33BBE" w:rsidRDefault="00A21CF3" w:rsidP="00FC1384">
            <w:r w:rsidRPr="00F33BBE">
              <w:t>Читалище</w:t>
            </w:r>
          </w:p>
        </w:tc>
        <w:tc>
          <w:tcPr>
            <w:tcW w:w="1701" w:type="dxa"/>
          </w:tcPr>
          <w:p w:rsidR="00A21CF3" w:rsidRPr="00F33BBE" w:rsidRDefault="00A21CF3" w:rsidP="00FC1384">
            <w:r w:rsidRPr="00F33BBE">
              <w:t>Л.Вълнев</w:t>
            </w:r>
          </w:p>
          <w:p w:rsidR="00A21CF3" w:rsidRPr="00F33BBE" w:rsidRDefault="00285482" w:rsidP="00FC1384">
            <w:r w:rsidRPr="00F33BBE">
              <w:t>0897828007</w:t>
            </w:r>
          </w:p>
        </w:tc>
      </w:tr>
      <w:tr w:rsidR="00A21CF3" w:rsidRPr="00F33BBE" w:rsidTr="00FC1384">
        <w:trPr>
          <w:trHeight w:val="673"/>
        </w:trPr>
        <w:tc>
          <w:tcPr>
            <w:tcW w:w="993" w:type="dxa"/>
            <w:shd w:val="clear" w:color="auto" w:fill="auto"/>
          </w:tcPr>
          <w:p w:rsidR="00A21CF3" w:rsidRPr="00F33BBE" w:rsidRDefault="00A21CF3" w:rsidP="00FC1384">
            <w:r w:rsidRPr="00F33BBE">
              <w:t xml:space="preserve">21.08. </w:t>
            </w:r>
          </w:p>
        </w:tc>
        <w:tc>
          <w:tcPr>
            <w:tcW w:w="1701" w:type="dxa"/>
          </w:tcPr>
          <w:p w:rsidR="00A21CF3" w:rsidRPr="00F33BBE" w:rsidRDefault="00A21CF3" w:rsidP="00FC1384">
            <w:r w:rsidRPr="00F33BBE">
              <w:t>Библиотека</w:t>
            </w:r>
          </w:p>
        </w:tc>
        <w:tc>
          <w:tcPr>
            <w:tcW w:w="4110" w:type="dxa"/>
            <w:shd w:val="clear" w:color="auto" w:fill="auto"/>
          </w:tcPr>
          <w:p w:rsidR="00A21CF3" w:rsidRPr="00F33BBE" w:rsidRDefault="00A21CF3" w:rsidP="00405ECB">
            <w:pPr>
              <w:pStyle w:val="NormalWeb"/>
              <w:rPr>
                <w:lang w:val="bg-BG"/>
              </w:rPr>
            </w:pPr>
            <w:r w:rsidRPr="00F33BBE">
              <w:rPr>
                <w:lang w:val="bg-BG"/>
              </w:rPr>
              <w:t>Годишнина от рождението на– изложба и четене на негови приказки</w:t>
            </w:r>
          </w:p>
        </w:tc>
        <w:tc>
          <w:tcPr>
            <w:tcW w:w="2127" w:type="dxa"/>
            <w:shd w:val="clear" w:color="auto" w:fill="auto"/>
          </w:tcPr>
          <w:p w:rsidR="00A21CF3" w:rsidRPr="00F33BBE" w:rsidRDefault="00A21CF3" w:rsidP="00FC1384">
            <w:r w:rsidRPr="00F33BBE">
              <w:t>Библиотека</w:t>
            </w:r>
          </w:p>
        </w:tc>
        <w:tc>
          <w:tcPr>
            <w:tcW w:w="1701" w:type="dxa"/>
          </w:tcPr>
          <w:p w:rsidR="00A21CF3" w:rsidRPr="00F33BBE" w:rsidRDefault="00A21CF3" w:rsidP="00FC1384">
            <w:r w:rsidRPr="00F33BBE">
              <w:t>А.Пържанова</w:t>
            </w:r>
          </w:p>
          <w:p w:rsidR="00A21CF3" w:rsidRPr="00F33BBE" w:rsidRDefault="00A21CF3" w:rsidP="00FC1384">
            <w:r w:rsidRPr="00F33BBE">
              <w:t>0894438127</w:t>
            </w:r>
          </w:p>
        </w:tc>
      </w:tr>
      <w:tr w:rsidR="00A21CF3" w:rsidRPr="00F33BBE" w:rsidTr="00FC1384">
        <w:trPr>
          <w:trHeight w:val="673"/>
        </w:trPr>
        <w:tc>
          <w:tcPr>
            <w:tcW w:w="993" w:type="dxa"/>
            <w:shd w:val="clear" w:color="auto" w:fill="auto"/>
          </w:tcPr>
          <w:p w:rsidR="00A21CF3" w:rsidRPr="00F33BBE" w:rsidRDefault="00A21CF3" w:rsidP="00FC1384">
            <w:r w:rsidRPr="00F33BBE">
              <w:t>август</w:t>
            </w:r>
          </w:p>
        </w:tc>
        <w:tc>
          <w:tcPr>
            <w:tcW w:w="1701" w:type="dxa"/>
          </w:tcPr>
          <w:p w:rsidR="00A21CF3" w:rsidRPr="00F33BBE" w:rsidRDefault="00A21CF3" w:rsidP="00FC1384">
            <w:r w:rsidRPr="00F33BBE">
              <w:t>Местн. Събора</w:t>
            </w:r>
          </w:p>
          <w:p w:rsidR="00A21CF3" w:rsidRPr="00F33BBE" w:rsidRDefault="00A21CF3" w:rsidP="00FC1384"/>
        </w:tc>
        <w:tc>
          <w:tcPr>
            <w:tcW w:w="4110" w:type="dxa"/>
            <w:shd w:val="clear" w:color="auto" w:fill="auto"/>
          </w:tcPr>
          <w:p w:rsidR="00A21CF3" w:rsidRPr="00F33BBE" w:rsidRDefault="00A21CF3" w:rsidP="00FC1384">
            <w:pPr>
              <w:ind w:right="-64"/>
            </w:pPr>
            <w:r w:rsidRPr="00F33BBE">
              <w:t>Участие във Фестивала на народното творчество и събор на чешмарите – Доспат 201</w:t>
            </w:r>
            <w:r w:rsidR="00B359C2" w:rsidRPr="00F33BBE">
              <w:t>9</w:t>
            </w:r>
          </w:p>
        </w:tc>
        <w:tc>
          <w:tcPr>
            <w:tcW w:w="2127" w:type="dxa"/>
            <w:shd w:val="clear" w:color="auto" w:fill="auto"/>
          </w:tcPr>
          <w:p w:rsidR="00A21CF3" w:rsidRPr="00F33BBE" w:rsidRDefault="00A21CF3" w:rsidP="00FC1384">
            <w:r w:rsidRPr="00F33BBE">
              <w:t>Читалище</w:t>
            </w:r>
          </w:p>
          <w:p w:rsidR="00A21CF3" w:rsidRPr="00F33BBE" w:rsidRDefault="00A21CF3" w:rsidP="00FC1384">
            <w:r w:rsidRPr="00F33BBE">
              <w:t>Община</w:t>
            </w:r>
          </w:p>
        </w:tc>
        <w:tc>
          <w:tcPr>
            <w:tcW w:w="1701" w:type="dxa"/>
          </w:tcPr>
          <w:p w:rsidR="00A21CF3" w:rsidRPr="00F33BBE" w:rsidRDefault="00A21CF3" w:rsidP="00FC1384">
            <w:r w:rsidRPr="00F33BBE">
              <w:t>Л.Вълнев</w:t>
            </w:r>
          </w:p>
          <w:p w:rsidR="00A21CF3" w:rsidRPr="00F33BBE" w:rsidRDefault="00A21CF3" w:rsidP="00FC1384">
            <w:r w:rsidRPr="00F33BBE">
              <w:t>А.Пържанова</w:t>
            </w:r>
          </w:p>
        </w:tc>
      </w:tr>
      <w:tr w:rsidR="00A21CF3" w:rsidRPr="00F33BBE" w:rsidTr="00FC1384">
        <w:trPr>
          <w:trHeight w:val="125"/>
        </w:trPr>
        <w:tc>
          <w:tcPr>
            <w:tcW w:w="993" w:type="dxa"/>
            <w:shd w:val="clear" w:color="auto" w:fill="auto"/>
          </w:tcPr>
          <w:p w:rsidR="00A21CF3" w:rsidRPr="00F33BBE" w:rsidRDefault="00A21CF3" w:rsidP="00FC1384">
            <w:r w:rsidRPr="00F33BBE">
              <w:t xml:space="preserve"> август</w:t>
            </w:r>
          </w:p>
          <w:p w:rsidR="00A21CF3" w:rsidRPr="00F33BBE" w:rsidRDefault="00A21CF3" w:rsidP="00FC1384">
            <w:r w:rsidRPr="00F33BBE">
              <w:t xml:space="preserve"> </w:t>
            </w:r>
          </w:p>
        </w:tc>
        <w:tc>
          <w:tcPr>
            <w:tcW w:w="1701" w:type="dxa"/>
          </w:tcPr>
          <w:p w:rsidR="00A21CF3" w:rsidRPr="00F33BBE" w:rsidRDefault="00A21CF3" w:rsidP="00FC1384">
            <w:r w:rsidRPr="00F33BBE">
              <w:t>Несебър</w:t>
            </w:r>
          </w:p>
        </w:tc>
        <w:tc>
          <w:tcPr>
            <w:tcW w:w="4110" w:type="dxa"/>
            <w:shd w:val="clear" w:color="auto" w:fill="auto"/>
          </w:tcPr>
          <w:p w:rsidR="00A21CF3" w:rsidRPr="00F33BBE" w:rsidRDefault="00A21CF3" w:rsidP="00FC1384">
            <w:r w:rsidRPr="00F33BBE">
              <w:t>Световен шампионат по фолклор – Несебър</w:t>
            </w:r>
          </w:p>
        </w:tc>
        <w:tc>
          <w:tcPr>
            <w:tcW w:w="2127" w:type="dxa"/>
            <w:shd w:val="clear" w:color="auto" w:fill="auto"/>
          </w:tcPr>
          <w:p w:rsidR="00A21CF3" w:rsidRPr="00F33BBE" w:rsidRDefault="00A21CF3" w:rsidP="00FC1384">
            <w:r w:rsidRPr="00F33BBE">
              <w:t>Читалище</w:t>
            </w:r>
          </w:p>
          <w:p w:rsidR="00A21CF3" w:rsidRPr="00F33BBE" w:rsidRDefault="00A21CF3" w:rsidP="00FC1384"/>
        </w:tc>
        <w:tc>
          <w:tcPr>
            <w:tcW w:w="1701" w:type="dxa"/>
          </w:tcPr>
          <w:p w:rsidR="00A21CF3" w:rsidRPr="00F33BBE" w:rsidRDefault="00A21CF3" w:rsidP="00FC1384">
            <w:r w:rsidRPr="00F33BBE">
              <w:t>Л.Вълнев</w:t>
            </w:r>
          </w:p>
          <w:p w:rsidR="00A21CF3" w:rsidRPr="00F33BBE" w:rsidRDefault="00285482" w:rsidP="00FC1384">
            <w:r w:rsidRPr="00F33BBE">
              <w:t>0897828007</w:t>
            </w:r>
          </w:p>
        </w:tc>
      </w:tr>
      <w:tr w:rsidR="00A21CF3" w:rsidRPr="00F33BBE" w:rsidTr="00FC1384">
        <w:tc>
          <w:tcPr>
            <w:tcW w:w="993" w:type="dxa"/>
            <w:shd w:val="clear" w:color="auto" w:fill="auto"/>
          </w:tcPr>
          <w:p w:rsidR="00A21CF3" w:rsidRPr="00F33BBE" w:rsidRDefault="00A21CF3" w:rsidP="00FC1384">
            <w:r w:rsidRPr="00F33BBE">
              <w:t>август</w:t>
            </w:r>
          </w:p>
        </w:tc>
        <w:tc>
          <w:tcPr>
            <w:tcW w:w="1701" w:type="dxa"/>
          </w:tcPr>
          <w:p w:rsidR="00A21CF3" w:rsidRPr="00F33BBE" w:rsidRDefault="00A21CF3" w:rsidP="00FC1384">
            <w:r w:rsidRPr="00F33BBE">
              <w:t>Доспат</w:t>
            </w:r>
          </w:p>
        </w:tc>
        <w:tc>
          <w:tcPr>
            <w:tcW w:w="4110" w:type="dxa"/>
            <w:shd w:val="clear" w:color="auto" w:fill="auto"/>
          </w:tcPr>
          <w:p w:rsidR="00A21CF3" w:rsidRPr="00F33BBE" w:rsidRDefault="00A21CF3" w:rsidP="00FC1384">
            <w:pPr>
              <w:rPr>
                <w:b/>
              </w:rPr>
            </w:pPr>
            <w:r w:rsidRPr="00F33BBE">
              <w:t>Запис на пореден 5 диск с  песни от Доспат и региона</w:t>
            </w:r>
          </w:p>
        </w:tc>
        <w:tc>
          <w:tcPr>
            <w:tcW w:w="2127" w:type="dxa"/>
            <w:shd w:val="clear" w:color="auto" w:fill="auto"/>
          </w:tcPr>
          <w:p w:rsidR="00A21CF3" w:rsidRPr="00F33BBE" w:rsidRDefault="00A21CF3" w:rsidP="00FC1384">
            <w:r w:rsidRPr="00F33BBE">
              <w:t>Читалище</w:t>
            </w:r>
          </w:p>
        </w:tc>
        <w:tc>
          <w:tcPr>
            <w:tcW w:w="1701" w:type="dxa"/>
          </w:tcPr>
          <w:p w:rsidR="00A21CF3" w:rsidRPr="00F33BBE" w:rsidRDefault="00A21CF3" w:rsidP="00FC1384">
            <w:r w:rsidRPr="00F33BBE">
              <w:t>Л.Вълнев</w:t>
            </w:r>
          </w:p>
          <w:p w:rsidR="00A21CF3" w:rsidRPr="00F33BBE" w:rsidRDefault="00285482" w:rsidP="00FC1384">
            <w:r w:rsidRPr="00F33BBE">
              <w:t>0897828007</w:t>
            </w:r>
          </w:p>
        </w:tc>
      </w:tr>
      <w:tr w:rsidR="00F84CC2" w:rsidRPr="00F33BBE" w:rsidTr="00FC1384">
        <w:tc>
          <w:tcPr>
            <w:tcW w:w="993" w:type="dxa"/>
            <w:shd w:val="clear" w:color="auto" w:fill="auto"/>
          </w:tcPr>
          <w:p w:rsidR="00F84CC2" w:rsidRPr="00F33BBE" w:rsidRDefault="00F84CC2" w:rsidP="00FC1384">
            <w:r w:rsidRPr="00F33BBE">
              <w:t>17.09.</w:t>
            </w:r>
          </w:p>
        </w:tc>
        <w:tc>
          <w:tcPr>
            <w:tcW w:w="1701" w:type="dxa"/>
          </w:tcPr>
          <w:p w:rsidR="00F84CC2" w:rsidRPr="00F33BBE" w:rsidRDefault="00F84CC2" w:rsidP="00FC1384">
            <w:r w:rsidRPr="00F33BBE">
              <w:t>Доспат</w:t>
            </w:r>
          </w:p>
        </w:tc>
        <w:tc>
          <w:tcPr>
            <w:tcW w:w="4110" w:type="dxa"/>
            <w:shd w:val="clear" w:color="auto" w:fill="auto"/>
          </w:tcPr>
          <w:p w:rsidR="00F84CC2" w:rsidRPr="00F33BBE" w:rsidRDefault="00F84CC2" w:rsidP="00F84CC2">
            <w:r w:rsidRPr="00F33BBE">
              <w:t>45 г. от обявяването на ДОСПАТ за град  (1974)</w:t>
            </w:r>
            <w:r w:rsidR="00B359C2" w:rsidRPr="00F33BBE">
              <w:t xml:space="preserve"> </w:t>
            </w:r>
            <w:r w:rsidRPr="00F33BBE">
              <w:t>-</w:t>
            </w:r>
            <w:r w:rsidR="00B359C2" w:rsidRPr="00F33BBE">
              <w:t xml:space="preserve"> </w:t>
            </w:r>
            <w:r w:rsidRPr="00F33BBE">
              <w:t>изложба в снимки</w:t>
            </w:r>
          </w:p>
          <w:p w:rsidR="00F84CC2" w:rsidRPr="00F33BBE" w:rsidRDefault="00F84CC2" w:rsidP="00FC1384"/>
        </w:tc>
        <w:tc>
          <w:tcPr>
            <w:tcW w:w="2127" w:type="dxa"/>
            <w:shd w:val="clear" w:color="auto" w:fill="auto"/>
          </w:tcPr>
          <w:p w:rsidR="00F84CC2" w:rsidRPr="00F33BBE" w:rsidRDefault="00F84CC2" w:rsidP="00FC1384">
            <w:r w:rsidRPr="00F33BBE">
              <w:t>Библиотека</w:t>
            </w:r>
          </w:p>
        </w:tc>
        <w:tc>
          <w:tcPr>
            <w:tcW w:w="1701" w:type="dxa"/>
          </w:tcPr>
          <w:p w:rsidR="00F84CC2" w:rsidRPr="00F33BBE" w:rsidRDefault="00F84CC2" w:rsidP="00FC1384">
            <w:r w:rsidRPr="00F33BBE">
              <w:t>А. Пържанова</w:t>
            </w:r>
          </w:p>
          <w:p w:rsidR="00F84CC2" w:rsidRPr="00F33BBE" w:rsidRDefault="00F84CC2" w:rsidP="00FC1384">
            <w:r w:rsidRPr="00F33BBE">
              <w:t>Л. Вълнев</w:t>
            </w:r>
          </w:p>
        </w:tc>
      </w:tr>
      <w:tr w:rsidR="00A21CF3" w:rsidRPr="00F33BBE" w:rsidTr="00FC1384">
        <w:tc>
          <w:tcPr>
            <w:tcW w:w="993" w:type="dxa"/>
            <w:shd w:val="clear" w:color="auto" w:fill="auto"/>
          </w:tcPr>
          <w:p w:rsidR="00A21CF3" w:rsidRPr="00F33BBE" w:rsidRDefault="00FE05DE" w:rsidP="00FE05DE">
            <w:r w:rsidRPr="00F33BBE">
              <w:t>19</w:t>
            </w:r>
            <w:r w:rsidR="00A21CF3" w:rsidRPr="00F33BBE">
              <w:t>.09.</w:t>
            </w:r>
          </w:p>
        </w:tc>
        <w:tc>
          <w:tcPr>
            <w:tcW w:w="1701" w:type="dxa"/>
          </w:tcPr>
          <w:p w:rsidR="00A21CF3" w:rsidRPr="00F33BBE" w:rsidRDefault="00A21CF3" w:rsidP="00FC1384">
            <w:r w:rsidRPr="00F33BBE">
              <w:t>Библиотека</w:t>
            </w:r>
          </w:p>
        </w:tc>
        <w:tc>
          <w:tcPr>
            <w:tcW w:w="4110" w:type="dxa"/>
            <w:shd w:val="clear" w:color="auto" w:fill="auto"/>
          </w:tcPr>
          <w:p w:rsidR="00A21CF3" w:rsidRPr="00F33BBE" w:rsidRDefault="00FE05DE" w:rsidP="00A5369F">
            <w:r w:rsidRPr="00F33BBE">
              <w:t xml:space="preserve">100 г. </w:t>
            </w:r>
            <w:r w:rsidR="00405ECB" w:rsidRPr="00F33BBE">
              <w:t>от рождението на  Николай Хайтов</w:t>
            </w:r>
            <w:r w:rsidRPr="00F33BBE">
              <w:t xml:space="preserve"> (1919-2002)</w:t>
            </w:r>
          </w:p>
        </w:tc>
        <w:tc>
          <w:tcPr>
            <w:tcW w:w="2127" w:type="dxa"/>
            <w:shd w:val="clear" w:color="auto" w:fill="auto"/>
          </w:tcPr>
          <w:p w:rsidR="00A21CF3" w:rsidRPr="00F33BBE" w:rsidRDefault="00A21CF3" w:rsidP="00FC1384">
            <w:r w:rsidRPr="00F33BBE">
              <w:t>Библиотека</w:t>
            </w:r>
          </w:p>
        </w:tc>
        <w:tc>
          <w:tcPr>
            <w:tcW w:w="1701" w:type="dxa"/>
          </w:tcPr>
          <w:p w:rsidR="00A21CF3" w:rsidRPr="00F33BBE" w:rsidRDefault="00A21CF3" w:rsidP="00FC1384">
            <w:r w:rsidRPr="00F33BBE">
              <w:t>А.Пържанова</w:t>
            </w:r>
          </w:p>
          <w:p w:rsidR="00A21CF3" w:rsidRPr="00F33BBE" w:rsidRDefault="00A21CF3" w:rsidP="00FC1384">
            <w:r w:rsidRPr="00F33BBE">
              <w:t>0894438127</w:t>
            </w:r>
          </w:p>
        </w:tc>
      </w:tr>
      <w:tr w:rsidR="00A21CF3" w:rsidRPr="00F33BBE" w:rsidTr="00FC1384">
        <w:tc>
          <w:tcPr>
            <w:tcW w:w="993" w:type="dxa"/>
            <w:shd w:val="clear" w:color="auto" w:fill="auto"/>
          </w:tcPr>
          <w:p w:rsidR="00A21CF3" w:rsidRPr="00F33BBE" w:rsidRDefault="00A21CF3" w:rsidP="00FC1384">
            <w:r w:rsidRPr="00F33BBE">
              <w:t>септември</w:t>
            </w:r>
          </w:p>
        </w:tc>
        <w:tc>
          <w:tcPr>
            <w:tcW w:w="1701" w:type="dxa"/>
          </w:tcPr>
          <w:p w:rsidR="00A21CF3" w:rsidRPr="00F33BBE" w:rsidRDefault="00A21CF3" w:rsidP="00FC1384">
            <w:r w:rsidRPr="00F33BBE">
              <w:t>Читалище</w:t>
            </w:r>
          </w:p>
        </w:tc>
        <w:tc>
          <w:tcPr>
            <w:tcW w:w="4110" w:type="dxa"/>
            <w:shd w:val="clear" w:color="auto" w:fill="auto"/>
          </w:tcPr>
          <w:p w:rsidR="00A21CF3" w:rsidRPr="00F33BBE" w:rsidRDefault="00A21CF3" w:rsidP="00FC1384">
            <w:r w:rsidRPr="00F33BBE">
              <w:t>Участие в инициативата „Чети с мен”</w:t>
            </w:r>
          </w:p>
        </w:tc>
        <w:tc>
          <w:tcPr>
            <w:tcW w:w="2127" w:type="dxa"/>
            <w:shd w:val="clear" w:color="auto" w:fill="auto"/>
          </w:tcPr>
          <w:p w:rsidR="00A21CF3" w:rsidRPr="00F33BBE" w:rsidRDefault="00A21CF3" w:rsidP="00FC1384">
            <w:r w:rsidRPr="00F33BBE">
              <w:t>Библиотека</w:t>
            </w:r>
          </w:p>
        </w:tc>
        <w:tc>
          <w:tcPr>
            <w:tcW w:w="1701" w:type="dxa"/>
          </w:tcPr>
          <w:p w:rsidR="00A21CF3" w:rsidRPr="00F33BBE" w:rsidRDefault="00A21CF3" w:rsidP="00FC1384">
            <w:r w:rsidRPr="00F33BBE">
              <w:t>А.Пържанова</w:t>
            </w:r>
          </w:p>
          <w:p w:rsidR="00A21CF3" w:rsidRPr="00F33BBE" w:rsidRDefault="00A21CF3" w:rsidP="00FC1384">
            <w:r w:rsidRPr="00F33BBE">
              <w:t>0894438127</w:t>
            </w:r>
          </w:p>
        </w:tc>
      </w:tr>
      <w:tr w:rsidR="00A21CF3" w:rsidRPr="00F33BBE" w:rsidTr="00FC1384">
        <w:tc>
          <w:tcPr>
            <w:tcW w:w="993" w:type="dxa"/>
            <w:shd w:val="clear" w:color="auto" w:fill="auto"/>
          </w:tcPr>
          <w:p w:rsidR="00A21CF3" w:rsidRPr="00F33BBE" w:rsidRDefault="00A21CF3" w:rsidP="00FC1384">
            <w:r w:rsidRPr="00F33BBE">
              <w:t>22.09.</w:t>
            </w:r>
          </w:p>
        </w:tc>
        <w:tc>
          <w:tcPr>
            <w:tcW w:w="1701" w:type="dxa"/>
          </w:tcPr>
          <w:p w:rsidR="00A21CF3" w:rsidRPr="00F33BBE" w:rsidRDefault="00A21CF3" w:rsidP="00FC1384">
            <w:r w:rsidRPr="00F33BBE">
              <w:t>Библиотека</w:t>
            </w:r>
          </w:p>
        </w:tc>
        <w:tc>
          <w:tcPr>
            <w:tcW w:w="4110" w:type="dxa"/>
            <w:shd w:val="clear" w:color="auto" w:fill="auto"/>
          </w:tcPr>
          <w:p w:rsidR="00A21CF3" w:rsidRPr="00F33BBE" w:rsidRDefault="00A21CF3" w:rsidP="00FC1384">
            <w:pPr>
              <w:ind w:right="-64"/>
              <w:rPr>
                <w:lang w:val="en-US"/>
              </w:rPr>
            </w:pPr>
            <w:r w:rsidRPr="00F33BBE">
              <w:t xml:space="preserve">Ден на независимостта на България </w:t>
            </w:r>
          </w:p>
          <w:p w:rsidR="00A21CF3" w:rsidRPr="00F33BBE" w:rsidRDefault="00A21CF3" w:rsidP="00FC1384">
            <w:pPr>
              <w:ind w:right="-64"/>
            </w:pPr>
          </w:p>
        </w:tc>
        <w:tc>
          <w:tcPr>
            <w:tcW w:w="2127" w:type="dxa"/>
            <w:shd w:val="clear" w:color="auto" w:fill="auto"/>
          </w:tcPr>
          <w:p w:rsidR="00A21CF3" w:rsidRPr="00F33BBE" w:rsidRDefault="00A21CF3" w:rsidP="00FC1384">
            <w:r w:rsidRPr="00F33BBE">
              <w:t>Библиотека</w:t>
            </w:r>
          </w:p>
        </w:tc>
        <w:tc>
          <w:tcPr>
            <w:tcW w:w="1701" w:type="dxa"/>
          </w:tcPr>
          <w:p w:rsidR="00A21CF3" w:rsidRPr="00F33BBE" w:rsidRDefault="00A21CF3" w:rsidP="00FC1384">
            <w:r w:rsidRPr="00F33BBE">
              <w:t>А.Пържанова</w:t>
            </w:r>
          </w:p>
          <w:p w:rsidR="00A21CF3" w:rsidRPr="00F33BBE" w:rsidRDefault="00A21CF3" w:rsidP="00FC1384">
            <w:r w:rsidRPr="00F33BBE">
              <w:t>0894438127</w:t>
            </w:r>
          </w:p>
        </w:tc>
      </w:tr>
      <w:tr w:rsidR="001E28F9" w:rsidRPr="00F33BBE" w:rsidTr="00FC1384">
        <w:tc>
          <w:tcPr>
            <w:tcW w:w="993" w:type="dxa"/>
            <w:shd w:val="clear" w:color="auto" w:fill="auto"/>
          </w:tcPr>
          <w:p w:rsidR="001E28F9" w:rsidRPr="00F33BBE" w:rsidRDefault="001E28F9" w:rsidP="00FC1384">
            <w:r w:rsidRPr="00F33BBE">
              <w:t>Септември</w:t>
            </w:r>
          </w:p>
        </w:tc>
        <w:tc>
          <w:tcPr>
            <w:tcW w:w="1701" w:type="dxa"/>
          </w:tcPr>
          <w:p w:rsidR="001E28F9" w:rsidRPr="00F33BBE" w:rsidRDefault="001E28F9" w:rsidP="00FC1384">
            <w:r w:rsidRPr="00F33BBE">
              <w:t>Брезница</w:t>
            </w:r>
          </w:p>
        </w:tc>
        <w:tc>
          <w:tcPr>
            <w:tcW w:w="4110" w:type="dxa"/>
            <w:shd w:val="clear" w:color="auto" w:fill="auto"/>
          </w:tcPr>
          <w:p w:rsidR="001E28F9" w:rsidRPr="00F33BBE" w:rsidRDefault="001E28F9" w:rsidP="00FC1384">
            <w:pPr>
              <w:ind w:right="-64"/>
            </w:pPr>
            <w:r w:rsidRPr="00F33BBE">
              <w:t xml:space="preserve">Участие в III международен фестивал Брезница 2019 </w:t>
            </w:r>
          </w:p>
        </w:tc>
        <w:tc>
          <w:tcPr>
            <w:tcW w:w="2127" w:type="dxa"/>
            <w:shd w:val="clear" w:color="auto" w:fill="auto"/>
          </w:tcPr>
          <w:p w:rsidR="001E28F9" w:rsidRPr="00F33BBE" w:rsidRDefault="00BA6BAA" w:rsidP="00FC1384">
            <w:r w:rsidRPr="00F33BBE">
              <w:t>Читалище</w:t>
            </w:r>
          </w:p>
        </w:tc>
        <w:tc>
          <w:tcPr>
            <w:tcW w:w="1701" w:type="dxa"/>
          </w:tcPr>
          <w:p w:rsidR="00BA6BAA" w:rsidRPr="00F33BBE" w:rsidRDefault="00BA6BAA" w:rsidP="00BA6BAA">
            <w:r w:rsidRPr="00F33BBE">
              <w:t>Л.Вълнев</w:t>
            </w:r>
          </w:p>
          <w:p w:rsidR="001E28F9" w:rsidRPr="00F33BBE" w:rsidRDefault="00BA6BAA" w:rsidP="00BA6BAA">
            <w:r w:rsidRPr="00F33BBE">
              <w:t>0892211232</w:t>
            </w:r>
          </w:p>
        </w:tc>
      </w:tr>
      <w:tr w:rsidR="00A21CF3" w:rsidRPr="00F33BBE" w:rsidTr="00FC1384">
        <w:tc>
          <w:tcPr>
            <w:tcW w:w="993" w:type="dxa"/>
            <w:shd w:val="clear" w:color="auto" w:fill="auto"/>
          </w:tcPr>
          <w:p w:rsidR="00A21CF3" w:rsidRPr="00F33BBE" w:rsidRDefault="00A21CF3" w:rsidP="00FC1384">
            <w:r w:rsidRPr="00F33BBE">
              <w:t>01.10.</w:t>
            </w:r>
          </w:p>
        </w:tc>
        <w:tc>
          <w:tcPr>
            <w:tcW w:w="1701" w:type="dxa"/>
          </w:tcPr>
          <w:p w:rsidR="00A21CF3" w:rsidRPr="00F33BBE" w:rsidRDefault="00A21CF3" w:rsidP="00FC1384">
            <w:r w:rsidRPr="00F33BBE">
              <w:t>Библиотека</w:t>
            </w:r>
          </w:p>
        </w:tc>
        <w:tc>
          <w:tcPr>
            <w:tcW w:w="4110" w:type="dxa"/>
            <w:shd w:val="clear" w:color="auto" w:fill="auto"/>
          </w:tcPr>
          <w:p w:rsidR="00A21CF3" w:rsidRPr="00F33BBE" w:rsidRDefault="00A21CF3" w:rsidP="00FC1384">
            <w:pPr>
              <w:ind w:right="-64"/>
            </w:pPr>
            <w:r w:rsidRPr="00F33BBE">
              <w:t xml:space="preserve">Ден на възрастните хора – среща  с </w:t>
            </w:r>
            <w:r w:rsidRPr="00F33BBE">
              <w:lastRenderedPageBreak/>
              <w:t xml:space="preserve">възрастни хора и интернет обучения  </w:t>
            </w:r>
          </w:p>
        </w:tc>
        <w:tc>
          <w:tcPr>
            <w:tcW w:w="2127" w:type="dxa"/>
            <w:shd w:val="clear" w:color="auto" w:fill="auto"/>
          </w:tcPr>
          <w:p w:rsidR="00A21CF3" w:rsidRPr="00F33BBE" w:rsidRDefault="00A21CF3" w:rsidP="00FC1384">
            <w:r w:rsidRPr="00F33BBE">
              <w:lastRenderedPageBreak/>
              <w:t>Библиотека</w:t>
            </w:r>
          </w:p>
        </w:tc>
        <w:tc>
          <w:tcPr>
            <w:tcW w:w="1701" w:type="dxa"/>
          </w:tcPr>
          <w:p w:rsidR="00A21CF3" w:rsidRPr="00F33BBE" w:rsidRDefault="00A21CF3" w:rsidP="00FC1384">
            <w:r w:rsidRPr="00F33BBE">
              <w:t>А.Пържанова</w:t>
            </w:r>
          </w:p>
          <w:p w:rsidR="00A21CF3" w:rsidRPr="00F33BBE" w:rsidRDefault="00A21CF3" w:rsidP="00FC1384">
            <w:r w:rsidRPr="00F33BBE">
              <w:lastRenderedPageBreak/>
              <w:t>0894438127</w:t>
            </w:r>
          </w:p>
        </w:tc>
      </w:tr>
      <w:tr w:rsidR="00A21CF3" w:rsidRPr="00F33BBE" w:rsidTr="00FC1384">
        <w:tc>
          <w:tcPr>
            <w:tcW w:w="993" w:type="dxa"/>
            <w:shd w:val="clear" w:color="auto" w:fill="auto"/>
          </w:tcPr>
          <w:p w:rsidR="00A21CF3" w:rsidRPr="00F33BBE" w:rsidRDefault="00A21CF3" w:rsidP="00FC1384">
            <w:r w:rsidRPr="00F33BBE">
              <w:lastRenderedPageBreak/>
              <w:t>октомври</w:t>
            </w:r>
          </w:p>
        </w:tc>
        <w:tc>
          <w:tcPr>
            <w:tcW w:w="1701" w:type="dxa"/>
          </w:tcPr>
          <w:p w:rsidR="00A21CF3" w:rsidRPr="00F33BBE" w:rsidRDefault="00A21CF3" w:rsidP="00FC1384">
            <w:r w:rsidRPr="00F33BBE">
              <w:t>Библиотека</w:t>
            </w:r>
          </w:p>
        </w:tc>
        <w:tc>
          <w:tcPr>
            <w:tcW w:w="4110" w:type="dxa"/>
            <w:shd w:val="clear" w:color="auto" w:fill="auto"/>
          </w:tcPr>
          <w:p w:rsidR="00A21CF3" w:rsidRPr="00F33BBE" w:rsidRDefault="00A21CF3" w:rsidP="00FC1384">
            <w:pPr>
              <w:ind w:right="-64"/>
            </w:pPr>
            <w:r w:rsidRPr="00F33BBE">
              <w:t>Национална седмица на четенето-литературни четения в библиотеката</w:t>
            </w:r>
          </w:p>
        </w:tc>
        <w:tc>
          <w:tcPr>
            <w:tcW w:w="2127" w:type="dxa"/>
            <w:shd w:val="clear" w:color="auto" w:fill="auto"/>
          </w:tcPr>
          <w:p w:rsidR="00A21CF3" w:rsidRPr="00F33BBE" w:rsidRDefault="00A21CF3" w:rsidP="00FC1384">
            <w:r w:rsidRPr="00F33BBE">
              <w:t>Библиотека и училище</w:t>
            </w:r>
          </w:p>
        </w:tc>
        <w:tc>
          <w:tcPr>
            <w:tcW w:w="1701" w:type="dxa"/>
          </w:tcPr>
          <w:p w:rsidR="00A21CF3" w:rsidRPr="00F33BBE" w:rsidRDefault="00A21CF3" w:rsidP="00FC1384">
            <w:r w:rsidRPr="00F33BBE">
              <w:t>А.Пържанова</w:t>
            </w:r>
          </w:p>
          <w:p w:rsidR="00A21CF3" w:rsidRPr="00F33BBE" w:rsidRDefault="00A21CF3" w:rsidP="00FC1384">
            <w:r w:rsidRPr="00F33BBE">
              <w:t>0894438127</w:t>
            </w:r>
          </w:p>
        </w:tc>
      </w:tr>
      <w:tr w:rsidR="002C2277" w:rsidRPr="00F33BBE" w:rsidTr="00FC1384">
        <w:tc>
          <w:tcPr>
            <w:tcW w:w="993" w:type="dxa"/>
            <w:shd w:val="clear" w:color="auto" w:fill="auto"/>
          </w:tcPr>
          <w:p w:rsidR="002C2277" w:rsidRPr="00F33BBE" w:rsidRDefault="002C2277" w:rsidP="00BC23FF">
            <w:r w:rsidRPr="00F33BBE">
              <w:t>октомври</w:t>
            </w:r>
          </w:p>
        </w:tc>
        <w:tc>
          <w:tcPr>
            <w:tcW w:w="1701" w:type="dxa"/>
          </w:tcPr>
          <w:p w:rsidR="002C2277" w:rsidRPr="00F33BBE" w:rsidRDefault="002C2277" w:rsidP="00BC23FF">
            <w:r w:rsidRPr="00F33BBE">
              <w:t>Читалище</w:t>
            </w:r>
          </w:p>
        </w:tc>
        <w:tc>
          <w:tcPr>
            <w:tcW w:w="4110" w:type="dxa"/>
            <w:shd w:val="clear" w:color="auto" w:fill="auto"/>
          </w:tcPr>
          <w:p w:rsidR="002C2277" w:rsidRPr="00F33BBE" w:rsidRDefault="002C2277" w:rsidP="00BC23FF">
            <w:pPr>
              <w:rPr>
                <w:b/>
                <w:bCs/>
                <w:lang w:val="ru-RU"/>
              </w:rPr>
            </w:pPr>
            <w:r w:rsidRPr="00F33BBE">
              <w:rPr>
                <w:bCs/>
                <w:lang w:val="ru-RU"/>
              </w:rPr>
              <w:t>15 г.</w:t>
            </w:r>
            <w:r w:rsidR="00B359C2" w:rsidRPr="00F33BBE">
              <w:rPr>
                <w:bCs/>
                <w:lang w:val="ru-RU"/>
              </w:rPr>
              <w:t xml:space="preserve"> от смъртта </w:t>
            </w:r>
            <w:proofErr w:type="gramStart"/>
            <w:r w:rsidR="00B359C2" w:rsidRPr="00F33BBE">
              <w:rPr>
                <w:bCs/>
                <w:lang w:val="ru-RU"/>
              </w:rPr>
              <w:t>на</w:t>
            </w:r>
            <w:proofErr w:type="gramEnd"/>
            <w:r w:rsidR="00B359C2" w:rsidRPr="00F33BBE">
              <w:rPr>
                <w:bCs/>
                <w:lang w:val="ru-RU"/>
              </w:rPr>
              <w:t xml:space="preserve"> Йордан Радичков </w:t>
            </w:r>
            <w:r w:rsidRPr="00F33BBE">
              <w:rPr>
                <w:bCs/>
              </w:rPr>
              <w:t>(1929 – 2004)</w:t>
            </w:r>
          </w:p>
        </w:tc>
        <w:tc>
          <w:tcPr>
            <w:tcW w:w="2127" w:type="dxa"/>
            <w:shd w:val="clear" w:color="auto" w:fill="auto"/>
          </w:tcPr>
          <w:p w:rsidR="002C2277" w:rsidRPr="00F33BBE" w:rsidRDefault="002C2277" w:rsidP="00BC23FF">
            <w:r w:rsidRPr="00F33BBE">
              <w:t>Библиотека</w:t>
            </w:r>
          </w:p>
        </w:tc>
        <w:tc>
          <w:tcPr>
            <w:tcW w:w="1701" w:type="dxa"/>
          </w:tcPr>
          <w:p w:rsidR="002C2277" w:rsidRPr="00F33BBE" w:rsidRDefault="002C2277" w:rsidP="00BC23FF">
            <w:r w:rsidRPr="00F33BBE">
              <w:t>А. Пържанова</w:t>
            </w:r>
          </w:p>
        </w:tc>
      </w:tr>
      <w:tr w:rsidR="002C2277" w:rsidRPr="00F33BBE" w:rsidTr="00FC1384">
        <w:tc>
          <w:tcPr>
            <w:tcW w:w="993" w:type="dxa"/>
            <w:shd w:val="clear" w:color="auto" w:fill="auto"/>
          </w:tcPr>
          <w:p w:rsidR="002C2277" w:rsidRPr="00F33BBE" w:rsidRDefault="002C2277" w:rsidP="00FC1384">
            <w:r w:rsidRPr="00F33BBE">
              <w:t>октомври</w:t>
            </w:r>
          </w:p>
        </w:tc>
        <w:tc>
          <w:tcPr>
            <w:tcW w:w="1701" w:type="dxa"/>
          </w:tcPr>
          <w:p w:rsidR="002C2277" w:rsidRPr="00F33BBE" w:rsidRDefault="002C2277" w:rsidP="00FC1384">
            <w:r w:rsidRPr="00F33BBE">
              <w:t>Читалище</w:t>
            </w:r>
          </w:p>
        </w:tc>
        <w:tc>
          <w:tcPr>
            <w:tcW w:w="4110" w:type="dxa"/>
            <w:shd w:val="clear" w:color="auto" w:fill="auto"/>
          </w:tcPr>
          <w:p w:rsidR="002C2277" w:rsidRPr="00F33BBE" w:rsidRDefault="002C2277" w:rsidP="00FC1384">
            <w:pPr>
              <w:ind w:right="-64"/>
            </w:pPr>
            <w:r w:rsidRPr="00F33BBE">
              <w:t>Постановка на Родопски драматичен театър за деца и възрастни</w:t>
            </w:r>
          </w:p>
        </w:tc>
        <w:tc>
          <w:tcPr>
            <w:tcW w:w="2127" w:type="dxa"/>
            <w:shd w:val="clear" w:color="auto" w:fill="auto"/>
          </w:tcPr>
          <w:p w:rsidR="002C2277" w:rsidRPr="00F33BBE" w:rsidRDefault="002C2277" w:rsidP="00FC1384">
            <w:r w:rsidRPr="00F33BBE">
              <w:t>Читалище</w:t>
            </w:r>
          </w:p>
        </w:tc>
        <w:tc>
          <w:tcPr>
            <w:tcW w:w="1701" w:type="dxa"/>
          </w:tcPr>
          <w:p w:rsidR="00285482" w:rsidRPr="00F33BBE" w:rsidRDefault="002C2277" w:rsidP="00FC1384">
            <w:r w:rsidRPr="00F33BBE">
              <w:t>Л. Вълнев</w:t>
            </w:r>
          </w:p>
          <w:p w:rsidR="002C2277" w:rsidRPr="00F33BBE" w:rsidRDefault="00285482" w:rsidP="00FC1384">
            <w:r w:rsidRPr="00F33BBE">
              <w:t>0897828007</w:t>
            </w:r>
          </w:p>
        </w:tc>
      </w:tr>
      <w:tr w:rsidR="002C2277" w:rsidRPr="00F33BBE" w:rsidTr="00FC1384">
        <w:tc>
          <w:tcPr>
            <w:tcW w:w="993" w:type="dxa"/>
            <w:shd w:val="clear" w:color="auto" w:fill="auto"/>
          </w:tcPr>
          <w:p w:rsidR="002C2277" w:rsidRPr="00F33BBE" w:rsidRDefault="002C2277" w:rsidP="00FC1384">
            <w:r w:rsidRPr="00F33BBE">
              <w:t>1 ноемвр</w:t>
            </w:r>
          </w:p>
        </w:tc>
        <w:tc>
          <w:tcPr>
            <w:tcW w:w="1701" w:type="dxa"/>
          </w:tcPr>
          <w:p w:rsidR="002C2277" w:rsidRPr="00F33BBE" w:rsidRDefault="002C2277" w:rsidP="00FC1384">
            <w:r w:rsidRPr="00F33BBE">
              <w:t>Читалище</w:t>
            </w:r>
          </w:p>
        </w:tc>
        <w:tc>
          <w:tcPr>
            <w:tcW w:w="4110" w:type="dxa"/>
            <w:shd w:val="clear" w:color="auto" w:fill="auto"/>
          </w:tcPr>
          <w:p w:rsidR="002C2277" w:rsidRPr="00F33BBE" w:rsidRDefault="002C2277" w:rsidP="00FC1384">
            <w:r w:rsidRPr="00F33BBE">
              <w:t xml:space="preserve">Честване деня на народните будители </w:t>
            </w:r>
          </w:p>
          <w:p w:rsidR="002C2277" w:rsidRPr="00F33BBE" w:rsidRDefault="002C2277" w:rsidP="00FC1384">
            <w:pPr>
              <w:ind w:right="-64"/>
              <w:rPr>
                <w:b/>
              </w:rPr>
            </w:pPr>
          </w:p>
        </w:tc>
        <w:tc>
          <w:tcPr>
            <w:tcW w:w="2127" w:type="dxa"/>
            <w:shd w:val="clear" w:color="auto" w:fill="auto"/>
          </w:tcPr>
          <w:p w:rsidR="002C2277" w:rsidRPr="00F33BBE" w:rsidRDefault="002C2277" w:rsidP="00FC1384">
            <w:r w:rsidRPr="00F33BBE">
              <w:t>Читалище</w:t>
            </w:r>
          </w:p>
        </w:tc>
        <w:tc>
          <w:tcPr>
            <w:tcW w:w="1701" w:type="dxa"/>
          </w:tcPr>
          <w:p w:rsidR="002C2277" w:rsidRPr="00F33BBE" w:rsidRDefault="002C2277" w:rsidP="00FC1384">
            <w:r w:rsidRPr="00F33BBE">
              <w:t>А.Пържанова</w:t>
            </w:r>
          </w:p>
          <w:p w:rsidR="002C2277" w:rsidRPr="00F33BBE" w:rsidRDefault="002C2277" w:rsidP="00FC1384">
            <w:r w:rsidRPr="00F33BBE">
              <w:t>Л.Вълнев</w:t>
            </w:r>
          </w:p>
        </w:tc>
      </w:tr>
      <w:tr w:rsidR="002C2277" w:rsidRPr="00F33BBE" w:rsidTr="00FC1384">
        <w:tc>
          <w:tcPr>
            <w:tcW w:w="993" w:type="dxa"/>
            <w:shd w:val="clear" w:color="auto" w:fill="auto"/>
          </w:tcPr>
          <w:p w:rsidR="002C2277" w:rsidRPr="00F33BBE" w:rsidRDefault="002C2277" w:rsidP="00FC1384">
            <w:r w:rsidRPr="00F33BBE">
              <w:t>ноември</w:t>
            </w:r>
          </w:p>
        </w:tc>
        <w:tc>
          <w:tcPr>
            <w:tcW w:w="1701" w:type="dxa"/>
          </w:tcPr>
          <w:p w:rsidR="002C2277" w:rsidRPr="00F33BBE" w:rsidRDefault="002C2277" w:rsidP="00FC1384">
            <w:r w:rsidRPr="00F33BBE">
              <w:t>Разлог</w:t>
            </w:r>
          </w:p>
        </w:tc>
        <w:tc>
          <w:tcPr>
            <w:tcW w:w="4110" w:type="dxa"/>
            <w:shd w:val="clear" w:color="auto" w:fill="auto"/>
          </w:tcPr>
          <w:p w:rsidR="002C2277" w:rsidRPr="00F33BBE" w:rsidRDefault="002C2277" w:rsidP="00FC1384">
            <w:r w:rsidRPr="00F33BBE">
              <w:t>Участие на самодейците – мъжка група  във фестивала в Разлог</w:t>
            </w:r>
          </w:p>
        </w:tc>
        <w:tc>
          <w:tcPr>
            <w:tcW w:w="2127" w:type="dxa"/>
            <w:shd w:val="clear" w:color="auto" w:fill="auto"/>
          </w:tcPr>
          <w:p w:rsidR="002C2277" w:rsidRPr="00F33BBE" w:rsidRDefault="002C2277" w:rsidP="00FC1384">
            <w:r w:rsidRPr="00F33BBE">
              <w:t>Читалище</w:t>
            </w:r>
          </w:p>
        </w:tc>
        <w:tc>
          <w:tcPr>
            <w:tcW w:w="1701" w:type="dxa"/>
          </w:tcPr>
          <w:p w:rsidR="002C2277" w:rsidRPr="00F33BBE" w:rsidRDefault="002C2277" w:rsidP="00FC1384">
            <w:r w:rsidRPr="00F33BBE">
              <w:t>Л.Вълнев</w:t>
            </w:r>
          </w:p>
          <w:p w:rsidR="002C2277" w:rsidRPr="00F33BBE" w:rsidRDefault="00285482" w:rsidP="00FC1384">
            <w:r w:rsidRPr="00F33BBE">
              <w:t>0897828007</w:t>
            </w:r>
          </w:p>
        </w:tc>
      </w:tr>
      <w:tr w:rsidR="002C2277" w:rsidRPr="00F33BBE" w:rsidTr="00FC1384">
        <w:tc>
          <w:tcPr>
            <w:tcW w:w="993" w:type="dxa"/>
            <w:shd w:val="clear" w:color="auto" w:fill="auto"/>
          </w:tcPr>
          <w:p w:rsidR="002C2277" w:rsidRPr="00F33BBE" w:rsidRDefault="002C2277" w:rsidP="00FC1384">
            <w:r w:rsidRPr="00F33BBE">
              <w:t>14.11.</w:t>
            </w:r>
          </w:p>
        </w:tc>
        <w:tc>
          <w:tcPr>
            <w:tcW w:w="1701" w:type="dxa"/>
          </w:tcPr>
          <w:p w:rsidR="002C2277" w:rsidRPr="00F33BBE" w:rsidRDefault="002C2277" w:rsidP="00FC1384">
            <w:r w:rsidRPr="00F33BBE">
              <w:t>Библиотека</w:t>
            </w:r>
          </w:p>
        </w:tc>
        <w:tc>
          <w:tcPr>
            <w:tcW w:w="4110" w:type="dxa"/>
            <w:shd w:val="clear" w:color="auto" w:fill="auto"/>
          </w:tcPr>
          <w:p w:rsidR="002C2277" w:rsidRPr="00F33BBE" w:rsidRDefault="002C2277" w:rsidP="00FC1384">
            <w:r w:rsidRPr="00F33BBE">
              <w:t>Световен ден за борба с диабета-беседи</w:t>
            </w:r>
          </w:p>
        </w:tc>
        <w:tc>
          <w:tcPr>
            <w:tcW w:w="2127" w:type="dxa"/>
            <w:shd w:val="clear" w:color="auto" w:fill="auto"/>
          </w:tcPr>
          <w:p w:rsidR="002C2277" w:rsidRPr="00F33BBE" w:rsidRDefault="002C2277" w:rsidP="00FC1384">
            <w:r w:rsidRPr="00F33BBE">
              <w:t>Библиотека</w:t>
            </w:r>
          </w:p>
        </w:tc>
        <w:tc>
          <w:tcPr>
            <w:tcW w:w="1701" w:type="dxa"/>
          </w:tcPr>
          <w:p w:rsidR="002C2277" w:rsidRPr="00F33BBE" w:rsidRDefault="002C2277" w:rsidP="00FC1384">
            <w:r w:rsidRPr="00F33BBE">
              <w:t>А.Пържанова</w:t>
            </w:r>
          </w:p>
          <w:p w:rsidR="002C2277" w:rsidRPr="00F33BBE" w:rsidRDefault="002C2277" w:rsidP="00FC1384">
            <w:r w:rsidRPr="00F33BBE">
              <w:t>0894438127</w:t>
            </w:r>
          </w:p>
        </w:tc>
      </w:tr>
      <w:tr w:rsidR="002C2277" w:rsidRPr="00F33BBE" w:rsidTr="00FC1384">
        <w:tc>
          <w:tcPr>
            <w:tcW w:w="993" w:type="dxa"/>
            <w:shd w:val="clear" w:color="auto" w:fill="auto"/>
          </w:tcPr>
          <w:p w:rsidR="002C2277" w:rsidRPr="00F33BBE" w:rsidRDefault="002C2277" w:rsidP="00B359C2">
            <w:r w:rsidRPr="00F33BBE">
              <w:t>2</w:t>
            </w:r>
            <w:r w:rsidR="00B359C2" w:rsidRPr="00F33BBE">
              <w:t>7</w:t>
            </w:r>
            <w:r w:rsidRPr="00F33BBE">
              <w:t>.11.</w:t>
            </w:r>
          </w:p>
        </w:tc>
        <w:tc>
          <w:tcPr>
            <w:tcW w:w="1701" w:type="dxa"/>
          </w:tcPr>
          <w:p w:rsidR="002C2277" w:rsidRPr="00F33BBE" w:rsidRDefault="002C2277" w:rsidP="00FC1384">
            <w:r w:rsidRPr="00F33BBE">
              <w:t>Библиотека</w:t>
            </w:r>
          </w:p>
        </w:tc>
        <w:tc>
          <w:tcPr>
            <w:tcW w:w="4110" w:type="dxa"/>
            <w:shd w:val="clear" w:color="auto" w:fill="auto"/>
          </w:tcPr>
          <w:p w:rsidR="002C2277" w:rsidRPr="00F33BBE" w:rsidRDefault="002C2277" w:rsidP="00405ECB">
            <w:r w:rsidRPr="00F33BBE">
              <w:rPr>
                <w:bCs/>
                <w:lang w:val="ru-RU"/>
              </w:rPr>
              <w:t>155 г. от рождението на Петър  Дънов, български  философ (1864 – 1944);</w:t>
            </w:r>
          </w:p>
        </w:tc>
        <w:tc>
          <w:tcPr>
            <w:tcW w:w="2127" w:type="dxa"/>
            <w:shd w:val="clear" w:color="auto" w:fill="auto"/>
          </w:tcPr>
          <w:p w:rsidR="002C2277" w:rsidRPr="00F33BBE" w:rsidRDefault="002C2277" w:rsidP="00FC1384">
            <w:r w:rsidRPr="00F33BBE">
              <w:t>Библиотека</w:t>
            </w:r>
          </w:p>
        </w:tc>
        <w:tc>
          <w:tcPr>
            <w:tcW w:w="1701" w:type="dxa"/>
          </w:tcPr>
          <w:p w:rsidR="002C2277" w:rsidRPr="00F33BBE" w:rsidRDefault="002C2277" w:rsidP="00FC1384">
            <w:r w:rsidRPr="00F33BBE">
              <w:t>А.Пържанова</w:t>
            </w:r>
          </w:p>
          <w:p w:rsidR="002C2277" w:rsidRPr="00F33BBE" w:rsidRDefault="002C2277" w:rsidP="00FC1384">
            <w:r w:rsidRPr="00F33BBE">
              <w:t>0894438127</w:t>
            </w:r>
          </w:p>
        </w:tc>
      </w:tr>
      <w:tr w:rsidR="002C2277" w:rsidRPr="00F33BBE" w:rsidTr="00FC1384">
        <w:tc>
          <w:tcPr>
            <w:tcW w:w="993" w:type="dxa"/>
            <w:shd w:val="clear" w:color="auto" w:fill="auto"/>
          </w:tcPr>
          <w:p w:rsidR="002C2277" w:rsidRPr="00F33BBE" w:rsidRDefault="002C2277" w:rsidP="00FC1384">
            <w:r w:rsidRPr="00F33BBE">
              <w:t>03.12.</w:t>
            </w:r>
          </w:p>
        </w:tc>
        <w:tc>
          <w:tcPr>
            <w:tcW w:w="1701" w:type="dxa"/>
          </w:tcPr>
          <w:p w:rsidR="002C2277" w:rsidRPr="00F33BBE" w:rsidRDefault="002C2277" w:rsidP="00FC1384">
            <w:r w:rsidRPr="00F33BBE">
              <w:t>Читалище</w:t>
            </w:r>
          </w:p>
        </w:tc>
        <w:tc>
          <w:tcPr>
            <w:tcW w:w="4110" w:type="dxa"/>
            <w:shd w:val="clear" w:color="auto" w:fill="auto"/>
          </w:tcPr>
          <w:p w:rsidR="002C2277" w:rsidRPr="00F33BBE" w:rsidRDefault="002C2277" w:rsidP="00FC1384">
            <w:r w:rsidRPr="00F33BBE">
              <w:t>Ден на инвалида – среща беседи</w:t>
            </w:r>
          </w:p>
        </w:tc>
        <w:tc>
          <w:tcPr>
            <w:tcW w:w="2127" w:type="dxa"/>
            <w:shd w:val="clear" w:color="auto" w:fill="auto"/>
          </w:tcPr>
          <w:p w:rsidR="002C2277" w:rsidRPr="00F33BBE" w:rsidRDefault="002C2277" w:rsidP="00FC1384">
            <w:r w:rsidRPr="00F33BBE">
              <w:t>Библиотека</w:t>
            </w:r>
          </w:p>
        </w:tc>
        <w:tc>
          <w:tcPr>
            <w:tcW w:w="1701" w:type="dxa"/>
          </w:tcPr>
          <w:p w:rsidR="002C2277" w:rsidRPr="00F33BBE" w:rsidRDefault="002C2277" w:rsidP="00FC1384">
            <w:r w:rsidRPr="00F33BBE">
              <w:t>А.Пържанова</w:t>
            </w:r>
          </w:p>
          <w:p w:rsidR="002C2277" w:rsidRPr="00F33BBE" w:rsidRDefault="002C2277" w:rsidP="00FC1384">
            <w:r w:rsidRPr="00F33BBE">
              <w:t>0894438127</w:t>
            </w:r>
          </w:p>
        </w:tc>
      </w:tr>
      <w:tr w:rsidR="002C2277" w:rsidRPr="00F33BBE" w:rsidTr="00FC1384">
        <w:tc>
          <w:tcPr>
            <w:tcW w:w="993" w:type="dxa"/>
            <w:shd w:val="clear" w:color="auto" w:fill="auto"/>
          </w:tcPr>
          <w:p w:rsidR="002C2277" w:rsidRPr="00F33BBE" w:rsidRDefault="002C2277" w:rsidP="00FC1384">
            <w:r w:rsidRPr="00F33BBE">
              <w:t>24-30 декемв</w:t>
            </w:r>
          </w:p>
        </w:tc>
        <w:tc>
          <w:tcPr>
            <w:tcW w:w="1701" w:type="dxa"/>
          </w:tcPr>
          <w:p w:rsidR="002C2277" w:rsidRPr="00F33BBE" w:rsidRDefault="002C2277" w:rsidP="00FC1384"/>
          <w:p w:rsidR="002C2277" w:rsidRPr="00F33BBE" w:rsidRDefault="002C2277" w:rsidP="00FC1384">
            <w:r w:rsidRPr="00F33BBE">
              <w:t>площада</w:t>
            </w:r>
          </w:p>
        </w:tc>
        <w:tc>
          <w:tcPr>
            <w:tcW w:w="4110" w:type="dxa"/>
            <w:shd w:val="clear" w:color="auto" w:fill="auto"/>
          </w:tcPr>
          <w:p w:rsidR="00A5369F" w:rsidRPr="00F33BBE" w:rsidRDefault="002C2277" w:rsidP="00FC1384">
            <w:r w:rsidRPr="00F33BBE">
              <w:t>Коледни и новогодишни празници - палене на новогодишната елха</w:t>
            </w:r>
          </w:p>
        </w:tc>
        <w:tc>
          <w:tcPr>
            <w:tcW w:w="2127" w:type="dxa"/>
            <w:shd w:val="clear" w:color="auto" w:fill="auto"/>
          </w:tcPr>
          <w:p w:rsidR="002C2277" w:rsidRPr="00F33BBE" w:rsidRDefault="002C2277" w:rsidP="00FC1384">
            <w:r w:rsidRPr="00F33BBE">
              <w:t>Община и читалище</w:t>
            </w:r>
          </w:p>
        </w:tc>
        <w:tc>
          <w:tcPr>
            <w:tcW w:w="1701" w:type="dxa"/>
          </w:tcPr>
          <w:p w:rsidR="002C2277" w:rsidRPr="00F33BBE" w:rsidRDefault="002C2277" w:rsidP="00FC1384">
            <w:r w:rsidRPr="00F33BBE">
              <w:t>А.Пържанова</w:t>
            </w:r>
          </w:p>
          <w:p w:rsidR="002C2277" w:rsidRPr="00F33BBE" w:rsidRDefault="002C2277" w:rsidP="00FC1384">
            <w:r w:rsidRPr="00F33BBE">
              <w:t>Л.Вълнев</w:t>
            </w:r>
          </w:p>
        </w:tc>
      </w:tr>
      <w:tr w:rsidR="002C2277" w:rsidRPr="00F33BBE" w:rsidTr="00FC1384">
        <w:tc>
          <w:tcPr>
            <w:tcW w:w="993" w:type="dxa"/>
            <w:shd w:val="clear" w:color="auto" w:fill="auto"/>
          </w:tcPr>
          <w:p w:rsidR="002C2277" w:rsidRPr="00F33BBE" w:rsidRDefault="002C2277" w:rsidP="00FC1384">
            <w:r w:rsidRPr="00F33BBE">
              <w:t>постоянен</w:t>
            </w:r>
          </w:p>
        </w:tc>
        <w:tc>
          <w:tcPr>
            <w:tcW w:w="1701" w:type="dxa"/>
          </w:tcPr>
          <w:p w:rsidR="002C2277" w:rsidRPr="00F33BBE" w:rsidRDefault="002C2277" w:rsidP="00FC1384">
            <w:r w:rsidRPr="00F33BBE">
              <w:t>Читалище</w:t>
            </w:r>
          </w:p>
        </w:tc>
        <w:tc>
          <w:tcPr>
            <w:tcW w:w="4110" w:type="dxa"/>
            <w:shd w:val="clear" w:color="auto" w:fill="auto"/>
          </w:tcPr>
          <w:p w:rsidR="002C2277" w:rsidRPr="00F33BBE" w:rsidRDefault="002C2277" w:rsidP="00FC1384">
            <w:r w:rsidRPr="00F33BBE">
              <w:t>Индивидуално обучение на различни инструменти-тъпан, акордеон, кавал</w:t>
            </w:r>
          </w:p>
        </w:tc>
        <w:tc>
          <w:tcPr>
            <w:tcW w:w="2127" w:type="dxa"/>
            <w:shd w:val="clear" w:color="auto" w:fill="auto"/>
          </w:tcPr>
          <w:p w:rsidR="002C2277" w:rsidRPr="00F33BBE" w:rsidRDefault="002C2277" w:rsidP="00FC1384">
            <w:r w:rsidRPr="00F33BBE">
              <w:t>Читалище</w:t>
            </w:r>
          </w:p>
        </w:tc>
        <w:tc>
          <w:tcPr>
            <w:tcW w:w="1701" w:type="dxa"/>
          </w:tcPr>
          <w:p w:rsidR="002C2277" w:rsidRPr="00F33BBE" w:rsidRDefault="002C2277" w:rsidP="00FC1384">
            <w:r w:rsidRPr="00F33BBE">
              <w:t>Л.Вълнев</w:t>
            </w:r>
          </w:p>
          <w:p w:rsidR="002C2277" w:rsidRPr="00F33BBE" w:rsidRDefault="00285482" w:rsidP="00FC1384">
            <w:r w:rsidRPr="00F33BBE">
              <w:t>0897828007</w:t>
            </w:r>
          </w:p>
        </w:tc>
      </w:tr>
      <w:tr w:rsidR="002C2277" w:rsidRPr="00F33BBE" w:rsidTr="00FC1384">
        <w:tc>
          <w:tcPr>
            <w:tcW w:w="993" w:type="dxa"/>
            <w:shd w:val="clear" w:color="auto" w:fill="auto"/>
          </w:tcPr>
          <w:p w:rsidR="002C2277" w:rsidRPr="00F33BBE" w:rsidRDefault="002C2277" w:rsidP="00FC1384">
            <w:r w:rsidRPr="00F33BBE">
              <w:t>постоянен</w:t>
            </w:r>
          </w:p>
        </w:tc>
        <w:tc>
          <w:tcPr>
            <w:tcW w:w="1701" w:type="dxa"/>
          </w:tcPr>
          <w:p w:rsidR="002C2277" w:rsidRPr="00F33BBE" w:rsidRDefault="002C2277" w:rsidP="00FC1384">
            <w:r w:rsidRPr="00F33BBE">
              <w:t>Библиотека</w:t>
            </w:r>
          </w:p>
        </w:tc>
        <w:tc>
          <w:tcPr>
            <w:tcW w:w="4110" w:type="dxa"/>
            <w:shd w:val="clear" w:color="auto" w:fill="auto"/>
          </w:tcPr>
          <w:p w:rsidR="002C2277" w:rsidRPr="00F33BBE" w:rsidRDefault="002C2277" w:rsidP="00FC1384">
            <w:r w:rsidRPr="00F33BBE">
              <w:t>Индивидуални и групови обучения  по компютърна грамотност</w:t>
            </w:r>
          </w:p>
        </w:tc>
        <w:tc>
          <w:tcPr>
            <w:tcW w:w="2127" w:type="dxa"/>
            <w:shd w:val="clear" w:color="auto" w:fill="auto"/>
          </w:tcPr>
          <w:p w:rsidR="002C2277" w:rsidRPr="00F33BBE" w:rsidRDefault="002C2277" w:rsidP="00FC1384">
            <w:r w:rsidRPr="00F33BBE">
              <w:t>Библиотека</w:t>
            </w:r>
          </w:p>
        </w:tc>
        <w:tc>
          <w:tcPr>
            <w:tcW w:w="1701" w:type="dxa"/>
          </w:tcPr>
          <w:p w:rsidR="002C2277" w:rsidRPr="00F33BBE" w:rsidRDefault="002C2277" w:rsidP="00FC1384">
            <w:r w:rsidRPr="00F33BBE">
              <w:t>А.Пържанова</w:t>
            </w:r>
          </w:p>
          <w:p w:rsidR="002C2277" w:rsidRPr="00F33BBE" w:rsidRDefault="002C2277" w:rsidP="00FC1384">
            <w:r w:rsidRPr="00F33BBE">
              <w:t>0894438127</w:t>
            </w:r>
          </w:p>
        </w:tc>
      </w:tr>
      <w:tr w:rsidR="002C2277" w:rsidRPr="00F33BBE" w:rsidTr="00FC1384">
        <w:tc>
          <w:tcPr>
            <w:tcW w:w="993" w:type="dxa"/>
            <w:shd w:val="clear" w:color="auto" w:fill="auto"/>
          </w:tcPr>
          <w:p w:rsidR="002C2277" w:rsidRPr="00F33BBE" w:rsidRDefault="002C2277" w:rsidP="00FC1384">
            <w:r w:rsidRPr="00F33BBE">
              <w:t>постоянен</w:t>
            </w:r>
          </w:p>
        </w:tc>
        <w:tc>
          <w:tcPr>
            <w:tcW w:w="1701" w:type="dxa"/>
          </w:tcPr>
          <w:p w:rsidR="002C2277" w:rsidRPr="00F33BBE" w:rsidRDefault="002C2277" w:rsidP="00FC1384">
            <w:r w:rsidRPr="00F33BBE">
              <w:t>Читалище</w:t>
            </w:r>
          </w:p>
        </w:tc>
        <w:tc>
          <w:tcPr>
            <w:tcW w:w="4110" w:type="dxa"/>
            <w:shd w:val="clear" w:color="auto" w:fill="auto"/>
          </w:tcPr>
          <w:p w:rsidR="002C2277" w:rsidRPr="00F33BBE" w:rsidRDefault="002C2277" w:rsidP="00FC1384">
            <w:r w:rsidRPr="00F33BBE">
              <w:t>Мултимедийни прожекции на различни теми</w:t>
            </w:r>
          </w:p>
        </w:tc>
        <w:tc>
          <w:tcPr>
            <w:tcW w:w="2127" w:type="dxa"/>
            <w:shd w:val="clear" w:color="auto" w:fill="auto"/>
          </w:tcPr>
          <w:p w:rsidR="002C2277" w:rsidRPr="00F33BBE" w:rsidRDefault="002C2277" w:rsidP="00FC1384">
            <w:r w:rsidRPr="00F33BBE">
              <w:t>Библиотека</w:t>
            </w:r>
          </w:p>
        </w:tc>
        <w:tc>
          <w:tcPr>
            <w:tcW w:w="1701" w:type="dxa"/>
          </w:tcPr>
          <w:p w:rsidR="002C2277" w:rsidRPr="00F33BBE" w:rsidRDefault="002C2277" w:rsidP="00FC1384">
            <w:r w:rsidRPr="00F33BBE">
              <w:t>А.Пържанова</w:t>
            </w:r>
          </w:p>
          <w:p w:rsidR="002C2277" w:rsidRPr="00F33BBE" w:rsidRDefault="002C2277" w:rsidP="00FC1384">
            <w:r w:rsidRPr="00F33BBE">
              <w:t>0894438127</w:t>
            </w:r>
          </w:p>
        </w:tc>
      </w:tr>
    </w:tbl>
    <w:p w:rsidR="00A21CF3" w:rsidRPr="00F33BBE" w:rsidRDefault="00A21CF3" w:rsidP="00A21CF3">
      <w:pPr>
        <w:rPr>
          <w:u w:val="single"/>
        </w:rPr>
      </w:pPr>
    </w:p>
    <w:p w:rsidR="00A5369F" w:rsidRPr="00F33BBE" w:rsidRDefault="00A5369F" w:rsidP="00A21CF3">
      <w:pPr>
        <w:rPr>
          <w:u w:val="single"/>
        </w:rPr>
      </w:pPr>
    </w:p>
    <w:p w:rsidR="00A5369F" w:rsidRPr="00F33BBE" w:rsidRDefault="00A5369F" w:rsidP="00A21CF3">
      <w:pPr>
        <w:rPr>
          <w:sz w:val="36"/>
          <w:szCs w:val="36"/>
          <w:u w:val="single"/>
        </w:rPr>
      </w:pPr>
    </w:p>
    <w:p w:rsidR="00A21CF3" w:rsidRPr="00F33BBE" w:rsidRDefault="00A21CF3" w:rsidP="00A21CF3">
      <w:pPr>
        <w:jc w:val="both"/>
      </w:pPr>
    </w:p>
    <w:p w:rsidR="00A21CF3" w:rsidRPr="00F33BBE" w:rsidRDefault="00A21CF3" w:rsidP="00A21CF3">
      <w:r w:rsidRPr="00F33BBE">
        <w:t>ПРЕДСЕДАТЕЛ:</w:t>
      </w:r>
    </w:p>
    <w:p w:rsidR="00A21CF3" w:rsidRPr="00F33BBE" w:rsidRDefault="00A21CF3" w:rsidP="00A21CF3">
      <w:r w:rsidRPr="00F33BBE">
        <w:tab/>
      </w:r>
      <w:r w:rsidRPr="00F33BBE">
        <w:tab/>
        <w:t>/Славейко Сельошев/</w:t>
      </w:r>
    </w:p>
    <w:p w:rsidR="0067471E" w:rsidRDefault="0067471E"/>
    <w:p w:rsidR="009B2C74" w:rsidRDefault="009B2C74"/>
    <w:p w:rsidR="009B2C74" w:rsidRDefault="009B2C74"/>
    <w:p w:rsidR="009B2C74" w:rsidRDefault="009B2C74"/>
    <w:p w:rsidR="009B2C74" w:rsidRDefault="009B2C74"/>
    <w:p w:rsidR="009B2C74" w:rsidRDefault="009B2C74"/>
    <w:p w:rsidR="009B2C74" w:rsidRDefault="009B2C74"/>
    <w:p w:rsidR="005A095F" w:rsidRDefault="005A095F"/>
    <w:p w:rsidR="005A095F" w:rsidRDefault="005A095F"/>
    <w:p w:rsidR="005A095F" w:rsidRDefault="005A095F"/>
    <w:p w:rsidR="005A095F" w:rsidRDefault="005A095F"/>
    <w:p w:rsidR="005A095F" w:rsidRDefault="005A095F"/>
    <w:p w:rsidR="005A095F" w:rsidRDefault="005A095F"/>
    <w:p w:rsidR="005A095F" w:rsidRDefault="005A095F"/>
    <w:p w:rsidR="009B2C74" w:rsidRDefault="009B2C74"/>
    <w:p w:rsidR="009B2C74" w:rsidRDefault="009B2C74"/>
    <w:p w:rsidR="009B2C74" w:rsidRDefault="009B2C74"/>
    <w:p w:rsidR="00311BCD" w:rsidRDefault="00311BCD" w:rsidP="009B2C74">
      <w:pPr>
        <w:pStyle w:val="Header"/>
        <w:ind w:left="2160"/>
        <w:rPr>
          <w:rFonts w:ascii="Cambria" w:hAnsi="Cambria"/>
          <w:b/>
          <w:sz w:val="24"/>
          <w:szCs w:val="24"/>
        </w:rPr>
      </w:pPr>
    </w:p>
    <w:p w:rsidR="009B2C74" w:rsidRPr="00FA14A8" w:rsidRDefault="009B2C74" w:rsidP="009B2C74">
      <w:pPr>
        <w:pStyle w:val="Header"/>
        <w:ind w:left="2160"/>
        <w:rPr>
          <w:rFonts w:ascii="Cambria" w:hAnsi="Cambria"/>
          <w:b/>
          <w:sz w:val="24"/>
          <w:szCs w:val="24"/>
        </w:rPr>
      </w:pPr>
      <w:r>
        <w:rPr>
          <w:rFonts w:ascii="Cambria" w:hAnsi="Cambria"/>
          <w:b/>
          <w:noProof/>
          <w:sz w:val="24"/>
          <w:szCs w:val="24"/>
          <w:lang w:val="en-US"/>
        </w:rPr>
        <w:drawing>
          <wp:anchor distT="0" distB="0" distL="114300" distR="114300" simplePos="0" relativeHeight="251661312" behindDoc="0" locked="0" layoutInCell="1" allowOverlap="1">
            <wp:simplePos x="0" y="0"/>
            <wp:positionH relativeFrom="column">
              <wp:posOffset>378460</wp:posOffset>
            </wp:positionH>
            <wp:positionV relativeFrom="paragraph">
              <wp:posOffset>-24765</wp:posOffset>
            </wp:positionV>
            <wp:extent cx="558800" cy="689610"/>
            <wp:effectExtent l="19050" t="0" r="0" b="0"/>
            <wp:wrapSquare wrapText="bothSides"/>
            <wp:docPr id="2" name="Картина 1" descr="C:\Users\ZAMKMET\Desktop\ЧИТАЛИЩЕ\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MKMET\Desktop\ЧИТАЛИЩЕ\images 3.jpg"/>
                    <pic:cNvPicPr>
                      <a:picLocks noChangeAspect="1" noChangeArrowheads="1"/>
                    </pic:cNvPicPr>
                  </pic:nvPicPr>
                  <pic:blipFill>
                    <a:blip r:embed="rId7" cstate="print"/>
                    <a:srcRect/>
                    <a:stretch>
                      <a:fillRect/>
                    </a:stretch>
                  </pic:blipFill>
                  <pic:spPr bwMode="auto">
                    <a:xfrm>
                      <a:off x="0" y="0"/>
                      <a:ext cx="558800" cy="689610"/>
                    </a:xfrm>
                    <a:prstGeom prst="rect">
                      <a:avLst/>
                    </a:prstGeom>
                    <a:noFill/>
                    <a:ln w="9525">
                      <a:noFill/>
                      <a:miter lim="800000"/>
                      <a:headEnd/>
                      <a:tailEnd/>
                    </a:ln>
                  </pic:spPr>
                </pic:pic>
              </a:graphicData>
            </a:graphic>
          </wp:anchor>
        </w:drawing>
      </w:r>
      <w:r w:rsidRPr="00FA14A8">
        <w:rPr>
          <w:rFonts w:ascii="Cambria" w:hAnsi="Cambria"/>
          <w:b/>
          <w:sz w:val="24"/>
          <w:szCs w:val="24"/>
        </w:rPr>
        <w:t xml:space="preserve">НАРОДНО ЧИТАЛИЩЕ  „ИВАН ВАЗОВ </w:t>
      </w:r>
      <w:r>
        <w:rPr>
          <w:rFonts w:ascii="Cambria" w:hAnsi="Cambria"/>
          <w:b/>
          <w:sz w:val="24"/>
          <w:szCs w:val="24"/>
        </w:rPr>
        <w:t xml:space="preserve">- </w:t>
      </w:r>
      <w:r w:rsidRPr="00FA14A8">
        <w:rPr>
          <w:rFonts w:ascii="Cambria" w:hAnsi="Cambria"/>
          <w:b/>
          <w:sz w:val="24"/>
          <w:szCs w:val="24"/>
        </w:rPr>
        <w:t xml:space="preserve">1926” гр. ДОСПАТ </w:t>
      </w:r>
    </w:p>
    <w:p w:rsidR="009B2C74" w:rsidRPr="003C55BF" w:rsidRDefault="009B2C74" w:rsidP="009B2C74">
      <w:pPr>
        <w:pStyle w:val="Header"/>
        <w:jc w:val="center"/>
        <w:rPr>
          <w:rFonts w:ascii="Cambria" w:hAnsi="Cambria"/>
          <w:sz w:val="24"/>
          <w:szCs w:val="24"/>
        </w:rPr>
      </w:pPr>
      <w:r>
        <w:rPr>
          <w:rFonts w:ascii="Cambria" w:hAnsi="Cambria"/>
          <w:sz w:val="24"/>
          <w:szCs w:val="24"/>
        </w:rPr>
        <w:t xml:space="preserve">         4831 </w:t>
      </w:r>
      <w:r w:rsidRPr="003C55BF">
        <w:rPr>
          <w:rFonts w:ascii="Cambria" w:hAnsi="Cambria"/>
          <w:sz w:val="24"/>
          <w:szCs w:val="24"/>
        </w:rPr>
        <w:t>гр. Доспат,</w:t>
      </w:r>
      <w:r>
        <w:rPr>
          <w:rFonts w:ascii="Cambria" w:hAnsi="Cambria"/>
          <w:sz w:val="24"/>
          <w:szCs w:val="24"/>
        </w:rPr>
        <w:t xml:space="preserve"> обл. Смолян,</w:t>
      </w:r>
      <w:r w:rsidRPr="003C55BF">
        <w:rPr>
          <w:rFonts w:ascii="Cambria" w:hAnsi="Cambria"/>
          <w:sz w:val="24"/>
          <w:szCs w:val="24"/>
        </w:rPr>
        <w:t xml:space="preserve"> ул. „Първи Май” № 1</w:t>
      </w:r>
    </w:p>
    <w:p w:rsidR="009B2C74" w:rsidRPr="00892AFA" w:rsidRDefault="009B2C74" w:rsidP="009B2C74">
      <w:pPr>
        <w:pStyle w:val="Header"/>
        <w:pBdr>
          <w:bottom w:val="single" w:sz="6" w:space="1" w:color="auto"/>
        </w:pBdr>
        <w:jc w:val="center"/>
        <w:rPr>
          <w:rFonts w:ascii="Cambria" w:hAnsi="Cambria"/>
        </w:rPr>
      </w:pPr>
      <w:r w:rsidRPr="00892AFA">
        <w:rPr>
          <w:rFonts w:ascii="Cambria" w:hAnsi="Cambria"/>
        </w:rPr>
        <w:t xml:space="preserve">                       </w:t>
      </w:r>
      <w:proofErr w:type="gramStart"/>
      <w:r>
        <w:rPr>
          <w:rFonts w:ascii="Cambria" w:hAnsi="Cambria"/>
          <w:lang w:val="en-US"/>
        </w:rPr>
        <w:t>e</w:t>
      </w:r>
      <w:r w:rsidRPr="00892AFA">
        <w:rPr>
          <w:rFonts w:ascii="Cambria" w:hAnsi="Cambria"/>
        </w:rPr>
        <w:t>-</w:t>
      </w:r>
      <w:r>
        <w:rPr>
          <w:rFonts w:ascii="Cambria" w:hAnsi="Cambria"/>
          <w:lang w:val="en-US"/>
        </w:rPr>
        <w:t>mail</w:t>
      </w:r>
      <w:proofErr w:type="gramEnd"/>
      <w:r w:rsidRPr="00892AFA">
        <w:rPr>
          <w:rFonts w:ascii="Cambria" w:hAnsi="Cambria"/>
        </w:rPr>
        <w:t xml:space="preserve">: </w:t>
      </w:r>
      <w:hyperlink r:id="rId10" w:history="1">
        <w:r w:rsidRPr="00821346">
          <w:rPr>
            <w:rStyle w:val="Hyperlink"/>
            <w:rFonts w:ascii="Cambria" w:hAnsi="Cambria"/>
            <w:color w:val="000000"/>
          </w:rPr>
          <w:t>chitalishte_dospat@abv.bg</w:t>
        </w:r>
      </w:hyperlink>
      <w:r w:rsidRPr="00892AFA">
        <w:rPr>
          <w:rFonts w:ascii="Cambria" w:hAnsi="Cambria"/>
          <w:color w:val="000000"/>
        </w:rPr>
        <w:t xml:space="preserve"> </w:t>
      </w:r>
      <w:r w:rsidRPr="00892AFA">
        <w:rPr>
          <w:rFonts w:ascii="Cambria" w:hAnsi="Cambria"/>
        </w:rPr>
        <w:t xml:space="preserve">; </w:t>
      </w:r>
      <w:r>
        <w:rPr>
          <w:rFonts w:ascii="Cambria" w:hAnsi="Cambria"/>
          <w:lang w:val="en-US"/>
        </w:rPr>
        <w:t>phone</w:t>
      </w:r>
      <w:r w:rsidRPr="00892AFA">
        <w:rPr>
          <w:rFonts w:ascii="Cambria" w:hAnsi="Cambria"/>
        </w:rPr>
        <w:t>: 0895 760</w:t>
      </w:r>
      <w:r>
        <w:rPr>
          <w:rFonts w:ascii="Cambria" w:hAnsi="Cambria"/>
          <w:lang w:val="en-US"/>
        </w:rPr>
        <w:t> </w:t>
      </w:r>
      <w:r w:rsidRPr="00892AFA">
        <w:rPr>
          <w:rFonts w:ascii="Cambria" w:hAnsi="Cambria"/>
        </w:rPr>
        <w:t>115 ; 0894 438 127</w:t>
      </w:r>
    </w:p>
    <w:p w:rsidR="009B2C74" w:rsidRPr="00892AFA" w:rsidRDefault="009B2C74" w:rsidP="009B2C74">
      <w:pPr>
        <w:pStyle w:val="Header"/>
        <w:pBdr>
          <w:bottom w:val="single" w:sz="6" w:space="1" w:color="auto"/>
        </w:pBdr>
        <w:jc w:val="center"/>
        <w:rPr>
          <w:rFonts w:ascii="Cambria" w:hAnsi="Cambria"/>
          <w:b/>
        </w:rPr>
      </w:pPr>
    </w:p>
    <w:p w:rsidR="009B2C74" w:rsidRPr="007C0353" w:rsidRDefault="009B2C74" w:rsidP="009B2C74">
      <w:pPr>
        <w:pStyle w:val="Header"/>
        <w:pBdr>
          <w:bottom w:val="single" w:sz="6" w:space="1" w:color="auto"/>
        </w:pBdr>
        <w:rPr>
          <w:rFonts w:ascii="Cambria" w:hAnsi="Cambria"/>
          <w:b/>
        </w:rPr>
      </w:pPr>
    </w:p>
    <w:p w:rsidR="009B2C74" w:rsidRDefault="009B2C74" w:rsidP="009B2C74">
      <w:pPr>
        <w:rPr>
          <w:b/>
          <w:caps/>
        </w:rPr>
      </w:pPr>
    </w:p>
    <w:p w:rsidR="009B2C74" w:rsidRDefault="009B2C74" w:rsidP="009B2C74">
      <w:pPr>
        <w:jc w:val="center"/>
        <w:rPr>
          <w:b/>
          <w:caps/>
        </w:rPr>
      </w:pPr>
    </w:p>
    <w:p w:rsidR="00311BCD" w:rsidRDefault="00311BCD" w:rsidP="009B2C74">
      <w:pPr>
        <w:jc w:val="center"/>
        <w:rPr>
          <w:b/>
          <w:caps/>
        </w:rPr>
      </w:pPr>
    </w:p>
    <w:p w:rsidR="009B2C74" w:rsidRDefault="009B2C74" w:rsidP="009B2C74">
      <w:pPr>
        <w:jc w:val="center"/>
        <w:rPr>
          <w:b/>
          <w:caps/>
        </w:rPr>
      </w:pPr>
      <w:r w:rsidRPr="00206124">
        <w:rPr>
          <w:b/>
          <w:caps/>
        </w:rPr>
        <w:t>Списък на членовете на Настоятелство</w:t>
      </w:r>
      <w:r>
        <w:rPr>
          <w:b/>
          <w:caps/>
        </w:rPr>
        <w:t>то</w:t>
      </w:r>
    </w:p>
    <w:p w:rsidR="009B2C74" w:rsidRDefault="009B2C74" w:rsidP="009B2C74">
      <w:pPr>
        <w:jc w:val="center"/>
        <w:rPr>
          <w:b/>
          <w:caps/>
        </w:rPr>
      </w:pPr>
      <w:r w:rsidRPr="00206124">
        <w:rPr>
          <w:b/>
          <w:caps/>
        </w:rPr>
        <w:t xml:space="preserve"> и Проверителна комисия</w:t>
      </w:r>
    </w:p>
    <w:p w:rsidR="009B2C74" w:rsidRDefault="009B2C74" w:rsidP="009B2C74">
      <w:pPr>
        <w:jc w:val="center"/>
        <w:rPr>
          <w:b/>
          <w:caps/>
        </w:rPr>
      </w:pPr>
    </w:p>
    <w:p w:rsidR="009B2C74" w:rsidRDefault="009B2C74" w:rsidP="009B2C74">
      <w:pPr>
        <w:jc w:val="center"/>
        <w:rPr>
          <w:b/>
          <w:caps/>
        </w:rPr>
      </w:pPr>
    </w:p>
    <w:p w:rsidR="00311BCD" w:rsidRPr="00206124" w:rsidRDefault="00311BCD" w:rsidP="009B2C74">
      <w:pPr>
        <w:jc w:val="center"/>
        <w:rPr>
          <w:b/>
          <w:caps/>
        </w:rPr>
      </w:pPr>
    </w:p>
    <w:p w:rsidR="009B2C74" w:rsidRPr="00206124" w:rsidRDefault="009B2C74" w:rsidP="009B2C74">
      <w:pPr>
        <w:rPr>
          <w:b/>
          <w:caps/>
        </w:rPr>
      </w:pPr>
    </w:p>
    <w:p w:rsidR="009B2C74" w:rsidRPr="00BF08D8" w:rsidRDefault="009B2C74" w:rsidP="009B2C74">
      <w:pPr>
        <w:rPr>
          <w:b/>
        </w:rPr>
      </w:pPr>
      <w:r w:rsidRPr="00BF08D8">
        <w:rPr>
          <w:b/>
        </w:rPr>
        <w:t>Настоятелство:</w:t>
      </w:r>
    </w:p>
    <w:p w:rsidR="009B2C74" w:rsidRPr="00BF08D8" w:rsidRDefault="009B2C74" w:rsidP="009B2C74">
      <w:pPr>
        <w:rPr>
          <w:b/>
        </w:rPr>
      </w:pPr>
    </w:p>
    <w:p w:rsidR="009B2C74" w:rsidRDefault="009B2C74" w:rsidP="009B2C74">
      <w:pPr>
        <w:pStyle w:val="ListParagraph"/>
        <w:numPr>
          <w:ilvl w:val="0"/>
          <w:numId w:val="6"/>
        </w:numPr>
      </w:pPr>
      <w:r>
        <w:t>Славейко Сельошев – председтел</w:t>
      </w:r>
    </w:p>
    <w:p w:rsidR="009B2C74" w:rsidRDefault="009B2C74" w:rsidP="009B2C74">
      <w:pPr>
        <w:pStyle w:val="ListParagraph"/>
        <w:numPr>
          <w:ilvl w:val="0"/>
          <w:numId w:val="6"/>
        </w:numPr>
      </w:pPr>
      <w:r>
        <w:t>Анелия Пържанова – член</w:t>
      </w:r>
    </w:p>
    <w:p w:rsidR="009B2C74" w:rsidRDefault="009B2C74" w:rsidP="009B2C74">
      <w:pPr>
        <w:pStyle w:val="ListParagraph"/>
        <w:numPr>
          <w:ilvl w:val="0"/>
          <w:numId w:val="6"/>
        </w:numPr>
      </w:pPr>
      <w:r>
        <w:t>Лилко Вълнев – член</w:t>
      </w:r>
    </w:p>
    <w:p w:rsidR="009B2C74" w:rsidRDefault="009B2C74" w:rsidP="009B2C74">
      <w:pPr>
        <w:pStyle w:val="ListParagraph"/>
        <w:numPr>
          <w:ilvl w:val="0"/>
          <w:numId w:val="6"/>
        </w:numPr>
      </w:pPr>
      <w:r>
        <w:t>Красимир Плявов – член</w:t>
      </w:r>
    </w:p>
    <w:p w:rsidR="009B2C74" w:rsidRDefault="009B2C74" w:rsidP="009B2C74">
      <w:pPr>
        <w:pStyle w:val="ListParagraph"/>
        <w:numPr>
          <w:ilvl w:val="0"/>
          <w:numId w:val="6"/>
        </w:numPr>
      </w:pPr>
      <w:r>
        <w:t>Виолета Чаушева – член</w:t>
      </w:r>
    </w:p>
    <w:p w:rsidR="009B2C74" w:rsidRDefault="009B2C74" w:rsidP="009B2C74">
      <w:pPr>
        <w:ind w:left="360"/>
      </w:pPr>
    </w:p>
    <w:p w:rsidR="009B2C74" w:rsidRPr="00BF08D8" w:rsidRDefault="009B2C74" w:rsidP="009B2C74">
      <w:pPr>
        <w:rPr>
          <w:b/>
        </w:rPr>
      </w:pPr>
      <w:r w:rsidRPr="00BF08D8">
        <w:rPr>
          <w:b/>
        </w:rPr>
        <w:t>Проверителна комисия:</w:t>
      </w:r>
    </w:p>
    <w:p w:rsidR="009B2C74" w:rsidRDefault="009B2C74" w:rsidP="009B2C74">
      <w:pPr>
        <w:ind w:left="360"/>
      </w:pPr>
    </w:p>
    <w:p w:rsidR="009B2C74" w:rsidRDefault="009B2C74" w:rsidP="009B2C74">
      <w:pPr>
        <w:pStyle w:val="ListParagraph"/>
        <w:numPr>
          <w:ilvl w:val="0"/>
          <w:numId w:val="7"/>
        </w:numPr>
      </w:pPr>
      <w:r>
        <w:t>Халил Шонтов – председател</w:t>
      </w:r>
    </w:p>
    <w:p w:rsidR="009B2C74" w:rsidRDefault="009B2C74" w:rsidP="009B2C74">
      <w:pPr>
        <w:pStyle w:val="ListParagraph"/>
        <w:numPr>
          <w:ilvl w:val="0"/>
          <w:numId w:val="7"/>
        </w:numPr>
      </w:pPr>
      <w:r>
        <w:t>Бисер Архипов – член</w:t>
      </w:r>
    </w:p>
    <w:p w:rsidR="009B2C74" w:rsidRDefault="009B2C74" w:rsidP="009B2C74">
      <w:pPr>
        <w:pStyle w:val="ListParagraph"/>
        <w:numPr>
          <w:ilvl w:val="0"/>
          <w:numId w:val="7"/>
        </w:numPr>
      </w:pPr>
      <w:r>
        <w:t>Милена Терзиева - член</w:t>
      </w:r>
    </w:p>
    <w:p w:rsidR="009B2C74" w:rsidRPr="00F33BBE" w:rsidRDefault="009B2C74"/>
    <w:sectPr w:rsidR="009B2C74" w:rsidRPr="00F33BBE" w:rsidSect="003D6FCF">
      <w:pgSz w:w="12240" w:h="15840"/>
      <w:pgMar w:top="56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DC6" w:rsidRDefault="006B0DC6" w:rsidP="009B2C74">
      <w:r>
        <w:separator/>
      </w:r>
    </w:p>
  </w:endnote>
  <w:endnote w:type="continuationSeparator" w:id="0">
    <w:p w:rsidR="006B0DC6" w:rsidRDefault="006B0DC6" w:rsidP="009B2C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DC6" w:rsidRDefault="006B0DC6" w:rsidP="009B2C74">
      <w:r>
        <w:separator/>
      </w:r>
    </w:p>
  </w:footnote>
  <w:footnote w:type="continuationSeparator" w:id="0">
    <w:p w:rsidR="006B0DC6" w:rsidRDefault="006B0DC6" w:rsidP="009B2C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05E7"/>
    <w:multiLevelType w:val="hybridMultilevel"/>
    <w:tmpl w:val="2D00DCCA"/>
    <w:lvl w:ilvl="0" w:tplc="04020001">
      <w:start w:val="1"/>
      <w:numFmt w:val="bullet"/>
      <w:lvlText w:val=""/>
      <w:lvlJc w:val="left"/>
      <w:pPr>
        <w:tabs>
          <w:tab w:val="num" w:pos="786"/>
        </w:tabs>
        <w:ind w:left="786"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072A0A6B"/>
    <w:multiLevelType w:val="hybridMultilevel"/>
    <w:tmpl w:val="C4080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2363BC"/>
    <w:multiLevelType w:val="hybridMultilevel"/>
    <w:tmpl w:val="B66251B8"/>
    <w:lvl w:ilvl="0" w:tplc="A582E4D2">
      <w:start w:val="1"/>
      <w:numFmt w:val="bullet"/>
      <w:lvlText w:val=""/>
      <w:lvlJc w:val="left"/>
      <w:pPr>
        <w:tabs>
          <w:tab w:val="num" w:pos="1220"/>
        </w:tabs>
        <w:ind w:left="1220" w:hanging="360"/>
      </w:pPr>
      <w:rPr>
        <w:rFonts w:ascii="Symbol" w:hAnsi="Symbol" w:hint="default"/>
        <w:sz w:val="20"/>
        <w:szCs w:val="20"/>
      </w:rPr>
    </w:lvl>
    <w:lvl w:ilvl="1" w:tplc="04020003" w:tentative="1">
      <w:start w:val="1"/>
      <w:numFmt w:val="bullet"/>
      <w:lvlText w:val="o"/>
      <w:lvlJc w:val="left"/>
      <w:pPr>
        <w:tabs>
          <w:tab w:val="num" w:pos="1940"/>
        </w:tabs>
        <w:ind w:left="1940" w:hanging="360"/>
      </w:pPr>
      <w:rPr>
        <w:rFonts w:ascii="Courier New" w:hAnsi="Courier New" w:cs="Courier New" w:hint="default"/>
      </w:rPr>
    </w:lvl>
    <w:lvl w:ilvl="2" w:tplc="04020005" w:tentative="1">
      <w:start w:val="1"/>
      <w:numFmt w:val="bullet"/>
      <w:lvlText w:val=""/>
      <w:lvlJc w:val="left"/>
      <w:pPr>
        <w:tabs>
          <w:tab w:val="num" w:pos="2660"/>
        </w:tabs>
        <w:ind w:left="2660" w:hanging="360"/>
      </w:pPr>
      <w:rPr>
        <w:rFonts w:ascii="Wingdings" w:hAnsi="Wingdings" w:hint="default"/>
      </w:rPr>
    </w:lvl>
    <w:lvl w:ilvl="3" w:tplc="04020001" w:tentative="1">
      <w:start w:val="1"/>
      <w:numFmt w:val="bullet"/>
      <w:lvlText w:val=""/>
      <w:lvlJc w:val="left"/>
      <w:pPr>
        <w:tabs>
          <w:tab w:val="num" w:pos="3380"/>
        </w:tabs>
        <w:ind w:left="3380" w:hanging="360"/>
      </w:pPr>
      <w:rPr>
        <w:rFonts w:ascii="Symbol" w:hAnsi="Symbol" w:hint="default"/>
      </w:rPr>
    </w:lvl>
    <w:lvl w:ilvl="4" w:tplc="04020003" w:tentative="1">
      <w:start w:val="1"/>
      <w:numFmt w:val="bullet"/>
      <w:lvlText w:val="o"/>
      <w:lvlJc w:val="left"/>
      <w:pPr>
        <w:tabs>
          <w:tab w:val="num" w:pos="4100"/>
        </w:tabs>
        <w:ind w:left="4100" w:hanging="360"/>
      </w:pPr>
      <w:rPr>
        <w:rFonts w:ascii="Courier New" w:hAnsi="Courier New" w:cs="Courier New" w:hint="default"/>
      </w:rPr>
    </w:lvl>
    <w:lvl w:ilvl="5" w:tplc="04020005" w:tentative="1">
      <w:start w:val="1"/>
      <w:numFmt w:val="bullet"/>
      <w:lvlText w:val=""/>
      <w:lvlJc w:val="left"/>
      <w:pPr>
        <w:tabs>
          <w:tab w:val="num" w:pos="4820"/>
        </w:tabs>
        <w:ind w:left="4820" w:hanging="360"/>
      </w:pPr>
      <w:rPr>
        <w:rFonts w:ascii="Wingdings" w:hAnsi="Wingdings" w:hint="default"/>
      </w:rPr>
    </w:lvl>
    <w:lvl w:ilvl="6" w:tplc="04020001" w:tentative="1">
      <w:start w:val="1"/>
      <w:numFmt w:val="bullet"/>
      <w:lvlText w:val=""/>
      <w:lvlJc w:val="left"/>
      <w:pPr>
        <w:tabs>
          <w:tab w:val="num" w:pos="5540"/>
        </w:tabs>
        <w:ind w:left="5540" w:hanging="360"/>
      </w:pPr>
      <w:rPr>
        <w:rFonts w:ascii="Symbol" w:hAnsi="Symbol" w:hint="default"/>
      </w:rPr>
    </w:lvl>
    <w:lvl w:ilvl="7" w:tplc="04020003" w:tentative="1">
      <w:start w:val="1"/>
      <w:numFmt w:val="bullet"/>
      <w:lvlText w:val="o"/>
      <w:lvlJc w:val="left"/>
      <w:pPr>
        <w:tabs>
          <w:tab w:val="num" w:pos="6260"/>
        </w:tabs>
        <w:ind w:left="6260" w:hanging="360"/>
      </w:pPr>
      <w:rPr>
        <w:rFonts w:ascii="Courier New" w:hAnsi="Courier New" w:cs="Courier New" w:hint="default"/>
      </w:rPr>
    </w:lvl>
    <w:lvl w:ilvl="8" w:tplc="04020005" w:tentative="1">
      <w:start w:val="1"/>
      <w:numFmt w:val="bullet"/>
      <w:lvlText w:val=""/>
      <w:lvlJc w:val="left"/>
      <w:pPr>
        <w:tabs>
          <w:tab w:val="num" w:pos="6980"/>
        </w:tabs>
        <w:ind w:left="6980" w:hanging="360"/>
      </w:pPr>
      <w:rPr>
        <w:rFonts w:ascii="Wingdings" w:hAnsi="Wingdings" w:hint="default"/>
      </w:rPr>
    </w:lvl>
  </w:abstractNum>
  <w:abstractNum w:abstractNumId="3">
    <w:nsid w:val="1D1B3C2D"/>
    <w:multiLevelType w:val="hybridMultilevel"/>
    <w:tmpl w:val="500C6A8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200A5592"/>
    <w:multiLevelType w:val="hybridMultilevel"/>
    <w:tmpl w:val="FC68CC90"/>
    <w:lvl w:ilvl="0" w:tplc="04090001">
      <w:start w:val="1"/>
      <w:numFmt w:val="bullet"/>
      <w:lvlText w:val=""/>
      <w:lvlJc w:val="left"/>
      <w:pPr>
        <w:tabs>
          <w:tab w:val="num" w:pos="720"/>
        </w:tabs>
        <w:ind w:left="720" w:hanging="360"/>
      </w:pPr>
      <w:rPr>
        <w:rFonts w:ascii="Symbol" w:hAnsi="Symbol" w:hint="default"/>
      </w:rPr>
    </w:lvl>
    <w:lvl w:ilvl="1" w:tplc="0402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1406843"/>
    <w:multiLevelType w:val="hybridMultilevel"/>
    <w:tmpl w:val="4AC86498"/>
    <w:lvl w:ilvl="0" w:tplc="85C085CC">
      <w:start w:val="45"/>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758B2811"/>
    <w:multiLevelType w:val="hybridMultilevel"/>
    <w:tmpl w:val="2E56201A"/>
    <w:lvl w:ilvl="0" w:tplc="CB5AE11A">
      <w:start w:val="9"/>
      <w:numFmt w:val="bullet"/>
      <w:lvlText w:val="-"/>
      <w:lvlJc w:val="left"/>
      <w:pPr>
        <w:ind w:left="4464" w:hanging="360"/>
      </w:pPr>
      <w:rPr>
        <w:rFonts w:ascii="Verdana" w:eastAsia="Times New Roman" w:hAnsi="Verdana" w:cs="Times New Roman" w:hint="default"/>
      </w:rPr>
    </w:lvl>
    <w:lvl w:ilvl="1" w:tplc="04090003">
      <w:start w:val="1"/>
      <w:numFmt w:val="bullet"/>
      <w:lvlText w:val="o"/>
      <w:lvlJc w:val="left"/>
      <w:pPr>
        <w:ind w:left="5184" w:hanging="360"/>
      </w:pPr>
      <w:rPr>
        <w:rFonts w:ascii="Courier New" w:hAnsi="Courier New" w:cs="Courier New" w:hint="default"/>
      </w:rPr>
    </w:lvl>
    <w:lvl w:ilvl="2" w:tplc="04090005" w:tentative="1">
      <w:start w:val="1"/>
      <w:numFmt w:val="bullet"/>
      <w:lvlText w:val=""/>
      <w:lvlJc w:val="left"/>
      <w:pPr>
        <w:ind w:left="5904" w:hanging="360"/>
      </w:pPr>
      <w:rPr>
        <w:rFonts w:ascii="Wingdings" w:hAnsi="Wingdings" w:hint="default"/>
      </w:rPr>
    </w:lvl>
    <w:lvl w:ilvl="3" w:tplc="04090001" w:tentative="1">
      <w:start w:val="1"/>
      <w:numFmt w:val="bullet"/>
      <w:lvlText w:val=""/>
      <w:lvlJc w:val="left"/>
      <w:pPr>
        <w:ind w:left="6624" w:hanging="360"/>
      </w:pPr>
      <w:rPr>
        <w:rFonts w:ascii="Symbol" w:hAnsi="Symbol" w:hint="default"/>
      </w:rPr>
    </w:lvl>
    <w:lvl w:ilvl="4" w:tplc="04090003" w:tentative="1">
      <w:start w:val="1"/>
      <w:numFmt w:val="bullet"/>
      <w:lvlText w:val="o"/>
      <w:lvlJc w:val="left"/>
      <w:pPr>
        <w:ind w:left="7344" w:hanging="360"/>
      </w:pPr>
      <w:rPr>
        <w:rFonts w:ascii="Courier New" w:hAnsi="Courier New" w:cs="Courier New" w:hint="default"/>
      </w:rPr>
    </w:lvl>
    <w:lvl w:ilvl="5" w:tplc="04090005" w:tentative="1">
      <w:start w:val="1"/>
      <w:numFmt w:val="bullet"/>
      <w:lvlText w:val=""/>
      <w:lvlJc w:val="left"/>
      <w:pPr>
        <w:ind w:left="8064" w:hanging="360"/>
      </w:pPr>
      <w:rPr>
        <w:rFonts w:ascii="Wingdings" w:hAnsi="Wingdings" w:hint="default"/>
      </w:rPr>
    </w:lvl>
    <w:lvl w:ilvl="6" w:tplc="04090001" w:tentative="1">
      <w:start w:val="1"/>
      <w:numFmt w:val="bullet"/>
      <w:lvlText w:val=""/>
      <w:lvlJc w:val="left"/>
      <w:pPr>
        <w:ind w:left="8784" w:hanging="360"/>
      </w:pPr>
      <w:rPr>
        <w:rFonts w:ascii="Symbol" w:hAnsi="Symbol" w:hint="default"/>
      </w:rPr>
    </w:lvl>
    <w:lvl w:ilvl="7" w:tplc="04090003" w:tentative="1">
      <w:start w:val="1"/>
      <w:numFmt w:val="bullet"/>
      <w:lvlText w:val="o"/>
      <w:lvlJc w:val="left"/>
      <w:pPr>
        <w:ind w:left="9504" w:hanging="360"/>
      </w:pPr>
      <w:rPr>
        <w:rFonts w:ascii="Courier New" w:hAnsi="Courier New" w:cs="Courier New" w:hint="default"/>
      </w:rPr>
    </w:lvl>
    <w:lvl w:ilvl="8" w:tplc="04090005" w:tentative="1">
      <w:start w:val="1"/>
      <w:numFmt w:val="bullet"/>
      <w:lvlText w:val=""/>
      <w:lvlJc w:val="left"/>
      <w:pPr>
        <w:ind w:left="10224" w:hanging="360"/>
      </w:pPr>
      <w:rPr>
        <w:rFonts w:ascii="Wingdings" w:hAnsi="Wingdings" w:hint="default"/>
      </w:rPr>
    </w:lvl>
  </w:abstractNum>
  <w:abstractNum w:abstractNumId="7">
    <w:nsid w:val="76BB286C"/>
    <w:multiLevelType w:val="hybridMultilevel"/>
    <w:tmpl w:val="B4001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8D6CC2"/>
    <w:multiLevelType w:val="hybridMultilevel"/>
    <w:tmpl w:val="2BB87CC0"/>
    <w:lvl w:ilvl="0" w:tplc="463CF9F8">
      <w:numFmt w:val="bullet"/>
      <w:lvlText w:val="-"/>
      <w:lvlJc w:val="left"/>
      <w:pPr>
        <w:tabs>
          <w:tab w:val="num" w:pos="1065"/>
        </w:tabs>
        <w:ind w:left="1065" w:hanging="360"/>
      </w:pPr>
      <w:rPr>
        <w:rFonts w:ascii="Times New Roman" w:eastAsia="Times New Roman" w:hAnsi="Times New Roman" w:cs="Times New Roman" w:hint="default"/>
        <w:b/>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
    <w:nsid w:val="7F29278C"/>
    <w:multiLevelType w:val="hybridMultilevel"/>
    <w:tmpl w:val="7E02B292"/>
    <w:lvl w:ilvl="0" w:tplc="075CAE9E">
      <w:start w:val="1"/>
      <w:numFmt w:val="decimal"/>
      <w:lvlText w:val="%1."/>
      <w:lvlJc w:val="left"/>
      <w:pPr>
        <w:ind w:left="786" w:hanging="360"/>
      </w:pPr>
      <w:rPr>
        <w:rFonts w:hint="default"/>
        <w:color w:val="auto"/>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4"/>
  </w:num>
  <w:num w:numId="3">
    <w:abstractNumId w:val="3"/>
  </w:num>
  <w:num w:numId="4">
    <w:abstractNumId w:val="0"/>
  </w:num>
  <w:num w:numId="5">
    <w:abstractNumId w:val="6"/>
  </w:num>
  <w:num w:numId="6">
    <w:abstractNumId w:val="7"/>
  </w:num>
  <w:num w:numId="7">
    <w:abstractNumId w:val="1"/>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useFELayout/>
  </w:compat>
  <w:rsids>
    <w:rsidRoot w:val="00A21CF3"/>
    <w:rsid w:val="000B06D0"/>
    <w:rsid w:val="000B507B"/>
    <w:rsid w:val="000C5DB7"/>
    <w:rsid w:val="000E7BF6"/>
    <w:rsid w:val="00101482"/>
    <w:rsid w:val="00124DCE"/>
    <w:rsid w:val="00173D5D"/>
    <w:rsid w:val="001E28F9"/>
    <w:rsid w:val="001F0B33"/>
    <w:rsid w:val="00201B30"/>
    <w:rsid w:val="00210F93"/>
    <w:rsid w:val="00243F96"/>
    <w:rsid w:val="00281E3C"/>
    <w:rsid w:val="00285482"/>
    <w:rsid w:val="002C2277"/>
    <w:rsid w:val="00311BCD"/>
    <w:rsid w:val="003501FA"/>
    <w:rsid w:val="003F1D1E"/>
    <w:rsid w:val="00405ECB"/>
    <w:rsid w:val="00460563"/>
    <w:rsid w:val="00472F2B"/>
    <w:rsid w:val="004F01FC"/>
    <w:rsid w:val="00535DDA"/>
    <w:rsid w:val="00546A2F"/>
    <w:rsid w:val="005870CE"/>
    <w:rsid w:val="00591251"/>
    <w:rsid w:val="005A095F"/>
    <w:rsid w:val="005F2D7F"/>
    <w:rsid w:val="006100AC"/>
    <w:rsid w:val="00651CD9"/>
    <w:rsid w:val="0067471E"/>
    <w:rsid w:val="006A69F0"/>
    <w:rsid w:val="006B0DC6"/>
    <w:rsid w:val="006E049B"/>
    <w:rsid w:val="007472B6"/>
    <w:rsid w:val="00844BA1"/>
    <w:rsid w:val="008A20AF"/>
    <w:rsid w:val="008F3120"/>
    <w:rsid w:val="009A3EE9"/>
    <w:rsid w:val="009B2C74"/>
    <w:rsid w:val="009C7636"/>
    <w:rsid w:val="009D47AF"/>
    <w:rsid w:val="00A21CF3"/>
    <w:rsid w:val="00A40B18"/>
    <w:rsid w:val="00A5369F"/>
    <w:rsid w:val="00A75422"/>
    <w:rsid w:val="00AB1694"/>
    <w:rsid w:val="00AC33F3"/>
    <w:rsid w:val="00B30CF6"/>
    <w:rsid w:val="00B359C2"/>
    <w:rsid w:val="00B52044"/>
    <w:rsid w:val="00B626C0"/>
    <w:rsid w:val="00B94D55"/>
    <w:rsid w:val="00BA6BAA"/>
    <w:rsid w:val="00BF0198"/>
    <w:rsid w:val="00C349A4"/>
    <w:rsid w:val="00C67AAD"/>
    <w:rsid w:val="00C96A20"/>
    <w:rsid w:val="00CD1BF3"/>
    <w:rsid w:val="00D6604E"/>
    <w:rsid w:val="00D75B29"/>
    <w:rsid w:val="00DD4932"/>
    <w:rsid w:val="00DE0396"/>
    <w:rsid w:val="00DE1EF0"/>
    <w:rsid w:val="00E14FB5"/>
    <w:rsid w:val="00E44506"/>
    <w:rsid w:val="00E97C95"/>
    <w:rsid w:val="00EC3F19"/>
    <w:rsid w:val="00F33BBE"/>
    <w:rsid w:val="00F84CC2"/>
    <w:rsid w:val="00F860C2"/>
    <w:rsid w:val="00FA13A3"/>
    <w:rsid w:val="00FA48ED"/>
    <w:rsid w:val="00FC286B"/>
    <w:rsid w:val="00FE05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CF3"/>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uiPriority w:val="99"/>
    <w:qFormat/>
    <w:rsid w:val="00A21CF3"/>
    <w:pPr>
      <w:keepNext/>
      <w:outlineLvl w:val="0"/>
    </w:pPr>
    <w:rPr>
      <w:b/>
      <w:sz w:val="28"/>
      <w:szCs w:val="20"/>
      <w:lang w:eastAsia="en-US"/>
    </w:rPr>
  </w:style>
  <w:style w:type="paragraph" w:styleId="Heading4">
    <w:name w:val="heading 4"/>
    <w:basedOn w:val="Normal"/>
    <w:next w:val="Normal"/>
    <w:link w:val="Heading4Char"/>
    <w:uiPriority w:val="9"/>
    <w:semiHidden/>
    <w:unhideWhenUsed/>
    <w:qFormat/>
    <w:rsid w:val="009B2C7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21CF3"/>
    <w:rPr>
      <w:rFonts w:ascii="Times New Roman" w:eastAsia="Times New Roman" w:hAnsi="Times New Roman" w:cs="Times New Roman"/>
      <w:b/>
      <w:sz w:val="28"/>
      <w:szCs w:val="20"/>
      <w:lang w:val="bg-BG" w:eastAsia="en-US"/>
    </w:rPr>
  </w:style>
  <w:style w:type="paragraph" w:styleId="NormalWeb">
    <w:name w:val="Normal (Web)"/>
    <w:basedOn w:val="Normal"/>
    <w:uiPriority w:val="99"/>
    <w:unhideWhenUsed/>
    <w:rsid w:val="00A21CF3"/>
    <w:pPr>
      <w:spacing w:before="100" w:beforeAutospacing="1" w:after="100" w:afterAutospacing="1"/>
    </w:pPr>
    <w:rPr>
      <w:lang w:val="en-US" w:eastAsia="en-US"/>
    </w:rPr>
  </w:style>
  <w:style w:type="table" w:styleId="TableGrid">
    <w:name w:val="Table Grid"/>
    <w:basedOn w:val="TableNormal"/>
    <w:uiPriority w:val="99"/>
    <w:rsid w:val="00A21C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21CF3"/>
    <w:pPr>
      <w:tabs>
        <w:tab w:val="center" w:pos="4536"/>
        <w:tab w:val="right" w:pos="9072"/>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A21CF3"/>
    <w:rPr>
      <w:rFonts w:ascii="Calibri" w:eastAsia="Calibri" w:hAnsi="Calibri" w:cs="Times New Roman"/>
      <w:lang w:val="bg-BG" w:eastAsia="en-US"/>
    </w:rPr>
  </w:style>
  <w:style w:type="character" w:styleId="Hyperlink">
    <w:name w:val="Hyperlink"/>
    <w:basedOn w:val="DefaultParagraphFont"/>
    <w:uiPriority w:val="99"/>
    <w:unhideWhenUsed/>
    <w:rsid w:val="00A21CF3"/>
    <w:rPr>
      <w:color w:val="0000FF"/>
      <w:u w:val="single"/>
    </w:rPr>
  </w:style>
  <w:style w:type="paragraph" w:customStyle="1" w:styleId="msonormalcxspmiddle">
    <w:name w:val="msonormalcxspmiddle"/>
    <w:basedOn w:val="Normal"/>
    <w:rsid w:val="000B507B"/>
    <w:pPr>
      <w:spacing w:after="300" w:line="324" w:lineRule="auto"/>
    </w:pPr>
  </w:style>
  <w:style w:type="paragraph" w:styleId="ListParagraph">
    <w:name w:val="List Paragraph"/>
    <w:basedOn w:val="Normal"/>
    <w:uiPriority w:val="34"/>
    <w:qFormat/>
    <w:rsid w:val="009B2C74"/>
    <w:pPr>
      <w:ind w:left="720"/>
      <w:contextualSpacing/>
    </w:pPr>
  </w:style>
  <w:style w:type="character" w:customStyle="1" w:styleId="Heading4Char">
    <w:name w:val="Heading 4 Char"/>
    <w:basedOn w:val="DefaultParagraphFont"/>
    <w:link w:val="Heading4"/>
    <w:uiPriority w:val="9"/>
    <w:semiHidden/>
    <w:rsid w:val="009B2C74"/>
    <w:rPr>
      <w:rFonts w:asciiTheme="majorHAnsi" w:eastAsiaTheme="majorEastAsia" w:hAnsiTheme="majorHAnsi" w:cstheme="majorBidi"/>
      <w:b/>
      <w:bCs/>
      <w:i/>
      <w:iCs/>
      <w:color w:val="4F81BD" w:themeColor="accent1"/>
      <w:sz w:val="24"/>
      <w:szCs w:val="24"/>
      <w:lang w:val="bg-BG" w:eastAsia="bg-BG"/>
    </w:rPr>
  </w:style>
  <w:style w:type="character" w:styleId="Strong">
    <w:name w:val="Strong"/>
    <w:basedOn w:val="DefaultParagraphFont"/>
    <w:qFormat/>
    <w:rsid w:val="009B2C74"/>
    <w:rPr>
      <w:b/>
      <w:bCs/>
    </w:rPr>
  </w:style>
  <w:style w:type="character" w:customStyle="1" w:styleId="fbphotocaptiontext">
    <w:name w:val="fbphotocaptiontext"/>
    <w:basedOn w:val="DefaultParagraphFont"/>
    <w:rsid w:val="009B2C74"/>
  </w:style>
  <w:style w:type="paragraph" w:styleId="Footer">
    <w:name w:val="footer"/>
    <w:basedOn w:val="Normal"/>
    <w:link w:val="FooterChar"/>
    <w:uiPriority w:val="99"/>
    <w:semiHidden/>
    <w:unhideWhenUsed/>
    <w:rsid w:val="009B2C74"/>
    <w:pPr>
      <w:tabs>
        <w:tab w:val="center" w:pos="4703"/>
        <w:tab w:val="right" w:pos="9406"/>
      </w:tabs>
    </w:pPr>
  </w:style>
  <w:style w:type="character" w:customStyle="1" w:styleId="FooterChar">
    <w:name w:val="Footer Char"/>
    <w:basedOn w:val="DefaultParagraphFont"/>
    <w:link w:val="Footer"/>
    <w:uiPriority w:val="99"/>
    <w:semiHidden/>
    <w:rsid w:val="009B2C74"/>
    <w:rPr>
      <w:rFonts w:ascii="Times New Roman" w:eastAsia="Times New Roman" w:hAnsi="Times New Roman" w:cs="Times New Roman"/>
      <w:sz w:val="24"/>
      <w:szCs w:val="24"/>
      <w:lang w:val="bg-B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talishte_dospat@abv.b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hitalishte_dospat@abv.bg" TargetMode="External"/><Relationship Id="rId4" Type="http://schemas.openxmlformats.org/officeDocument/2006/relationships/webSettings" Target="webSettings.xml"/><Relationship Id="rId9" Type="http://schemas.openxmlformats.org/officeDocument/2006/relationships/hyperlink" Target="mailto:chitalishte_dospat@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1663</TotalTime>
  <Pages>15</Pages>
  <Words>5856</Words>
  <Characters>33381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39</cp:revision>
  <dcterms:created xsi:type="dcterms:W3CDTF">2018-10-17T12:14:00Z</dcterms:created>
  <dcterms:modified xsi:type="dcterms:W3CDTF">2019-07-05T13:00:00Z</dcterms:modified>
</cp:coreProperties>
</file>